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8" w:rsidRPr="00D12566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4"/>
          <w:szCs w:val="84"/>
          <w:lang w:eastAsia="ru-RU"/>
        </w:rPr>
      </w:pPr>
      <w:r w:rsidRPr="00D12566">
        <w:rPr>
          <w:rFonts w:ascii="Times New Roman" w:eastAsia="Times New Roman" w:hAnsi="Times New Roman" w:cs="Times New Roman"/>
          <w:b/>
          <w:i/>
          <w:sz w:val="84"/>
          <w:szCs w:val="84"/>
          <w:lang w:eastAsia="ru-RU"/>
        </w:rPr>
        <w:t>ПЛАН ЛИКВИДАЦИИ</w:t>
      </w: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349B8" w:rsidRPr="00D12566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349B8" w:rsidRPr="00D12566" w:rsidRDefault="00296537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ИОСТРАННОЕ ЧАСТНОЕ ТОРГОВОЕ УНИТАРНОЕ ПРЕДПРИЯТИЕ</w:t>
      </w:r>
      <w:r w:rsidR="007938D0"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БЕЛКАДА ГРУПП</w:t>
      </w:r>
      <w:r w:rsidR="00B349B8"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»</w:t>
      </w: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7938D0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</w:t>
      </w:r>
      <w:r w:rsidRPr="00793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Экономический суд Брестской области</w:t>
      </w: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Дело о банкротстве</w:t>
      </w:r>
      <w:r w:rsidR="00A24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 </w:t>
      </w:r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60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13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Б/201</w:t>
      </w:r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</w:p>
    <w:p w:rsidR="00B349B8" w:rsidRDefault="00A244B2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Судья </w:t>
      </w:r>
      <w:proofErr w:type="spellStart"/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Гречаник</w:t>
      </w:r>
      <w:proofErr w:type="spellEnd"/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Pr="00D12566" w:rsidRDefault="00296537" w:rsidP="00B349B8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Август</w:t>
      </w:r>
      <w:r w:rsidR="00B349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  <w:r w:rsidR="005A06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349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года</w:t>
      </w:r>
    </w:p>
    <w:p w:rsidR="00B349B8" w:rsidRPr="00484857" w:rsidRDefault="00B349B8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 Общие сведения о должнике</w:t>
      </w:r>
    </w:p>
    <w:p w:rsidR="003D4D28" w:rsidRPr="00484857" w:rsidRDefault="003D4D28" w:rsidP="00484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6"/>
      </w:tblGrid>
      <w:tr w:rsidR="003D4D28" w:rsidRPr="00484857" w:rsidTr="006E1940">
        <w:tc>
          <w:tcPr>
            <w:tcW w:w="1275" w:type="dxa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</w:t>
            </w:r>
          </w:p>
        </w:tc>
        <w:tc>
          <w:tcPr>
            <w:tcW w:w="2126" w:type="dxa"/>
          </w:tcPr>
          <w:p w:rsidR="003D4D28" w:rsidRPr="00484857" w:rsidRDefault="00296537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290448226</w:t>
            </w:r>
          </w:p>
        </w:tc>
      </w:tr>
    </w:tbl>
    <w:p w:rsidR="003D4D28" w:rsidRPr="00484857" w:rsidRDefault="003D4D28" w:rsidP="004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981"/>
      </w:tblGrid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должника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296537" w:rsidP="0079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Иностранное 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групп»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296537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Унитарное предприятие, основанное на праве хозяйственного ведения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отрасль</w:t>
            </w:r>
          </w:p>
        </w:tc>
        <w:tc>
          <w:tcPr>
            <w:tcW w:w="6196" w:type="dxa"/>
            <w:shd w:val="clear" w:color="auto" w:fill="auto"/>
          </w:tcPr>
          <w:p w:rsidR="00E42E94" w:rsidRPr="00484857" w:rsidRDefault="00D8544E" w:rsidP="00296537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Опто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вая торговля </w:t>
            </w:r>
            <w:r w:rsidR="002965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молочными продуктами, яйцами, пищевыми маслами и жирами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2965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46330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296537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Собственность иностранных юридических и физических лиц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управления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32183D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Учредитель (собственник)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7938D0" w:rsidP="004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2240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  <w:r w:rsidR="009F402A" w:rsidRPr="009F4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г.</w:t>
            </w:r>
            <w:r w:rsidR="009F4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Брест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Инженерная</w:t>
            </w:r>
            <w:proofErr w:type="gramEnd"/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230B68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свидетельства о государственной регистрации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3D4D28" w:rsidP="004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05752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от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A24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января</w:t>
            </w:r>
            <w:r w:rsidR="009128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</w:t>
            </w:r>
            <w:r w:rsidR="00A3120F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230B68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регистрирующего органа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8B5791" w:rsidP="008B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Брестский областной исполнительный комитет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230B68" w:rsidRDefault="00897759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</w:t>
            </w:r>
            <w:r w:rsidR="003D4D28"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4D28" w:rsidRPr="00230B68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6" w:type="dxa"/>
            <w:shd w:val="clear" w:color="auto" w:fill="auto"/>
          </w:tcPr>
          <w:p w:rsidR="00230B68" w:rsidRPr="009F402A" w:rsidRDefault="004100DB" w:rsidP="004100DB">
            <w:pPr>
              <w:numPr>
                <w:ilvl w:val="0"/>
                <w:numId w:val="14"/>
              </w:numPr>
              <w:tabs>
                <w:tab w:val="num" w:pos="900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Михаленя Аркадий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иностранный гражданин, не проживающий пост. В РБ, 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843270</w:t>
            </w:r>
            <w:r w:rsidRP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выдан </w:t>
            </w:r>
            <w:r w:rsidRP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23.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.2002 г.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учреждением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Йорк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место жительства: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Кресент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Ричмонд Хил, ул.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L4C 7W2, 55OH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Уставного фонда</w:t>
            </w:r>
          </w:p>
        </w:tc>
        <w:tc>
          <w:tcPr>
            <w:tcW w:w="6196" w:type="dxa"/>
            <w:shd w:val="clear" w:color="auto" w:fill="auto"/>
          </w:tcPr>
          <w:p w:rsidR="003D4D28" w:rsidRPr="004100DB" w:rsidRDefault="004100DB" w:rsidP="0094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40 000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долларов США)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открытии конкурсного производства опубликована: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3D4D28" w:rsidP="004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Журнал «Судебный Вестник Плюс – Экономическое правосудие», выход в свет – </w:t>
            </w:r>
            <w:r w:rsidR="00ED54CC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4A3039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.201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4A3039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года.</w:t>
            </w:r>
          </w:p>
        </w:tc>
      </w:tr>
      <w:tr w:rsidR="008B579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категориям организаций, указанным в ст.ст.31,165,167,168 Закона РБ «Об экономической несостоятельности банкротстве)»</w:t>
            </w:r>
            <w:proofErr w:type="gramEnd"/>
          </w:p>
        </w:tc>
        <w:tc>
          <w:tcPr>
            <w:tcW w:w="6196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Нет</w:t>
            </w:r>
          </w:p>
        </w:tc>
      </w:tr>
    </w:tbl>
    <w:p w:rsidR="003D4D28" w:rsidRPr="00484857" w:rsidRDefault="003D4D28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1FDB" w:rsidRPr="00484857" w:rsidRDefault="001E1FDB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Заключение о финансовом с</w:t>
      </w:r>
      <w:r w:rsidR="00695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остоянии и п</w:t>
      </w:r>
      <w:r w:rsidR="00347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латежеспособности </w:t>
      </w:r>
      <w:r w:rsidR="00330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ИЧТУП</w:t>
      </w:r>
      <w:r w:rsidR="008B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330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Белкада</w:t>
      </w:r>
      <w:proofErr w:type="spellEnd"/>
      <w:r w:rsidR="00330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</w:t>
      </w: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E1FDB" w:rsidRPr="00484857" w:rsidRDefault="001E1FDB" w:rsidP="00484857">
      <w:pPr>
        <w:pStyle w:val="aa"/>
        <w:ind w:left="0" w:firstLine="709"/>
        <w:jc w:val="both"/>
        <w:rPr>
          <w:szCs w:val="28"/>
        </w:rPr>
      </w:pPr>
      <w:r w:rsidRPr="00484857">
        <w:rPr>
          <w:szCs w:val="28"/>
        </w:rPr>
        <w:t xml:space="preserve">Заключение подготовлено </w:t>
      </w:r>
      <w:r w:rsidR="00C53901">
        <w:rPr>
          <w:szCs w:val="28"/>
        </w:rPr>
        <w:t>во исполнение</w:t>
      </w:r>
      <w:r w:rsidRPr="00484857">
        <w:rPr>
          <w:szCs w:val="28"/>
        </w:rPr>
        <w:t xml:space="preserve"> определ</w:t>
      </w:r>
      <w:r w:rsidR="006970E3" w:rsidRPr="00484857">
        <w:rPr>
          <w:szCs w:val="28"/>
        </w:rPr>
        <w:t>ени</w:t>
      </w:r>
      <w:r w:rsidR="00C53901">
        <w:rPr>
          <w:szCs w:val="28"/>
        </w:rPr>
        <w:t>я</w:t>
      </w:r>
      <w:r w:rsidR="006970E3" w:rsidRPr="00484857">
        <w:rPr>
          <w:szCs w:val="28"/>
        </w:rPr>
        <w:t xml:space="preserve"> Экономического суда </w:t>
      </w:r>
      <w:r w:rsidR="007C74A1">
        <w:rPr>
          <w:szCs w:val="28"/>
        </w:rPr>
        <w:t>Брестской области</w:t>
      </w:r>
      <w:r w:rsidR="00695513">
        <w:rPr>
          <w:szCs w:val="28"/>
        </w:rPr>
        <w:t xml:space="preserve"> </w:t>
      </w:r>
      <w:r w:rsidRPr="00484857">
        <w:rPr>
          <w:szCs w:val="28"/>
        </w:rPr>
        <w:t xml:space="preserve">от </w:t>
      </w:r>
      <w:r w:rsidR="003304C7">
        <w:rPr>
          <w:szCs w:val="28"/>
        </w:rPr>
        <w:t>25</w:t>
      </w:r>
      <w:r w:rsidR="00921033">
        <w:rPr>
          <w:szCs w:val="28"/>
        </w:rPr>
        <w:t>.0</w:t>
      </w:r>
      <w:r w:rsidR="003304C7">
        <w:rPr>
          <w:szCs w:val="28"/>
        </w:rPr>
        <w:t>5</w:t>
      </w:r>
      <w:r w:rsidR="00921033">
        <w:rPr>
          <w:szCs w:val="28"/>
        </w:rPr>
        <w:t>.201</w:t>
      </w:r>
      <w:r w:rsidR="003304C7">
        <w:rPr>
          <w:szCs w:val="28"/>
        </w:rPr>
        <w:t>6</w:t>
      </w:r>
      <w:r w:rsidR="00921033">
        <w:rPr>
          <w:szCs w:val="28"/>
        </w:rPr>
        <w:t xml:space="preserve"> г</w:t>
      </w:r>
      <w:r w:rsidR="001F5E6E">
        <w:rPr>
          <w:szCs w:val="28"/>
        </w:rPr>
        <w:t>.</w:t>
      </w:r>
      <w:r w:rsidRPr="00484857">
        <w:rPr>
          <w:szCs w:val="28"/>
        </w:rPr>
        <w:t xml:space="preserve"> по делу №</w:t>
      </w:r>
      <w:r w:rsidR="00695513">
        <w:rPr>
          <w:szCs w:val="28"/>
        </w:rPr>
        <w:t xml:space="preserve"> </w:t>
      </w:r>
      <w:r w:rsidR="003304C7">
        <w:rPr>
          <w:szCs w:val="28"/>
        </w:rPr>
        <w:t>60</w:t>
      </w:r>
      <w:r w:rsidR="00FE4C15">
        <w:rPr>
          <w:szCs w:val="28"/>
        </w:rPr>
        <w:t xml:space="preserve"> - </w:t>
      </w:r>
      <w:r w:rsidR="003304C7">
        <w:rPr>
          <w:szCs w:val="28"/>
        </w:rPr>
        <w:t>13</w:t>
      </w:r>
      <w:r w:rsidR="00695513" w:rsidRPr="00695513">
        <w:rPr>
          <w:szCs w:val="28"/>
        </w:rPr>
        <w:t>Б/201</w:t>
      </w:r>
      <w:r w:rsidR="003304C7">
        <w:rPr>
          <w:szCs w:val="28"/>
        </w:rPr>
        <w:t>6</w:t>
      </w:r>
      <w:r w:rsidR="007847FD" w:rsidRPr="00484857">
        <w:rPr>
          <w:szCs w:val="28"/>
        </w:rPr>
        <w:t>.</w:t>
      </w:r>
    </w:p>
    <w:p w:rsidR="001E1FDB" w:rsidRPr="00484857" w:rsidRDefault="001E1FDB" w:rsidP="0048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финансового состояния и платежеспособности проводится в соответствии с Инструкцией о </w:t>
      </w:r>
      <w:r w:rsidRPr="0048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расчета коэффициентов платежеспособности и проведения анализа финансового состояния и платежеспособности субъектов хозяйствования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Министерства финансов Республики Беларусь, Министерства экономики Республики Беларусь от 27.12.2011 № 140/206 (с изменениями и дополнениями по состоянию на 14.01.2014года). </w:t>
      </w:r>
    </w:p>
    <w:p w:rsidR="001C7A37" w:rsidRPr="00484857" w:rsidRDefault="001E1FDB" w:rsidP="0048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главы 1 вышеуказанной Инструкции: </w:t>
      </w:r>
      <w:proofErr w:type="gramStart"/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0" w:name="CA0_ИНС__1_ГЛ_1_1_П_3_3"/>
      <w:bookmarkStart w:id="1" w:name="CA0_ИНС__1_ГЛ_1_1_П_2_3CN__point_2"/>
      <w:bookmarkEnd w:id="0"/>
      <w:bookmarkEnd w:id="1"/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отчетность, составленная в соответствии с </w:t>
      </w:r>
      <w:hyperlink r:id="rId8" w:anchor="W21224675" w:history="1">
        <w:r w:rsidRPr="0048485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постановлением Министерства финансов Республики Беларусь от 31 октября 2011 г. № 111</w:t>
        </w:r>
      </w:hyperlink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установлении форм бухгалтерской отчетности,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г. № 19</w:t>
      </w:r>
      <w:proofErr w:type="gramEnd"/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отдельного структурного элемента постановления Министерства финансов Республики Беларусь от 11 декабря 2008 г. № 187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7A37" w:rsidRDefault="003304C7" w:rsidP="007C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74A1" w:rsidRPr="00CF75C7">
        <w:rPr>
          <w:rFonts w:ascii="Times New Roman" w:hAnsi="Times New Roman" w:cs="Times New Roman"/>
          <w:sz w:val="28"/>
          <w:szCs w:val="28"/>
        </w:rPr>
        <w:t>»</w:t>
      </w:r>
      <w:r w:rsidR="007C74A1" w:rsidRPr="00CF7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1B7" w:rsidRPr="00484857">
        <w:rPr>
          <w:rFonts w:ascii="Times New Roman" w:hAnsi="Times New Roman" w:cs="Times New Roman"/>
          <w:sz w:val="28"/>
          <w:szCs w:val="28"/>
        </w:rPr>
        <w:t xml:space="preserve">применяла общеустановленную </w:t>
      </w:r>
      <w:r w:rsidR="00F441B4" w:rsidRPr="00484857">
        <w:rPr>
          <w:rFonts w:ascii="Times New Roman" w:hAnsi="Times New Roman" w:cs="Times New Roman"/>
          <w:sz w:val="28"/>
          <w:szCs w:val="28"/>
        </w:rPr>
        <w:t>систему налогообложения.</w:t>
      </w:r>
    </w:p>
    <w:p w:rsidR="00EF46C3" w:rsidRPr="00EF46C3" w:rsidRDefault="00EF46C3" w:rsidP="00EF4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C3">
        <w:rPr>
          <w:rFonts w:ascii="Times New Roman" w:hAnsi="Times New Roman" w:cs="Times New Roman"/>
          <w:sz w:val="28"/>
          <w:szCs w:val="28"/>
        </w:rPr>
        <w:t xml:space="preserve">Согласно акту выездной проверки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6C3">
        <w:rPr>
          <w:rFonts w:ascii="Times New Roman" w:hAnsi="Times New Roman" w:cs="Times New Roman"/>
          <w:sz w:val="28"/>
          <w:szCs w:val="28"/>
        </w:rPr>
        <w:t>0.01.201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6C3">
        <w:rPr>
          <w:rFonts w:ascii="Times New Roman" w:hAnsi="Times New Roman" w:cs="Times New Roman"/>
          <w:sz w:val="28"/>
          <w:szCs w:val="28"/>
        </w:rPr>
        <w:t xml:space="preserve"> года, в связи с отсутствием бухгалтерских документов аналитического и синтетического учета, размер причитающихся к уплате в бюджет сумм налогов и сборов был определен на основании сведений о движении денежных средств по счетам Должника в банке. Проверка налоговым органом была проведена методом косвенного определения налоговой базы </w:t>
      </w:r>
      <w:r w:rsidRPr="00EF46C3">
        <w:rPr>
          <w:rFonts w:ascii="Times New Roman" w:hAnsi="Times New Roman" w:cs="Times New Roman"/>
          <w:iCs/>
          <w:sz w:val="28"/>
          <w:szCs w:val="28"/>
        </w:rPr>
        <w:t>(без изучения бухгалтерских и иных документов)</w:t>
      </w:r>
      <w:r w:rsidRPr="00EF46C3">
        <w:rPr>
          <w:rFonts w:ascii="Times New Roman" w:hAnsi="Times New Roman" w:cs="Times New Roman"/>
          <w:sz w:val="28"/>
          <w:szCs w:val="28"/>
        </w:rPr>
        <w:t xml:space="preserve"> на основании данных, имевшихся в налоговом органе, а также сведений о движении денежных средств по счетам в банке. </w:t>
      </w:r>
    </w:p>
    <w:p w:rsidR="007D293E" w:rsidRPr="00484857" w:rsidRDefault="00E067B8" w:rsidP="0048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7D293E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 провести анализ хозяйственной (экономической) деятельности не представилось возможным в связи с отсутствием данных аналитического учета, которые также используются при проведении финансовой (экономической) деятельности.</w:t>
      </w:r>
    </w:p>
    <w:p w:rsidR="00F441B4" w:rsidRPr="00484857" w:rsidRDefault="00F441B4" w:rsidP="00484857">
      <w:pPr>
        <w:pStyle w:val="aa"/>
        <w:tabs>
          <w:tab w:val="left" w:pos="1140"/>
        </w:tabs>
        <w:ind w:left="0"/>
        <w:jc w:val="both"/>
        <w:rPr>
          <w:szCs w:val="28"/>
        </w:rPr>
      </w:pPr>
    </w:p>
    <w:p w:rsidR="00714F65" w:rsidRPr="00484857" w:rsidRDefault="008D03D5" w:rsidP="00484857">
      <w:pPr>
        <w:pStyle w:val="aa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714F65" w:rsidRPr="00484857">
        <w:rPr>
          <w:b/>
          <w:i/>
          <w:szCs w:val="28"/>
        </w:rPr>
        <w:t>. Примененные методы анализа.</w:t>
      </w:r>
    </w:p>
    <w:p w:rsidR="00D16DD0" w:rsidRPr="00484857" w:rsidRDefault="00D16DD0" w:rsidP="004848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управляющим применялись следующие методы: </w:t>
      </w:r>
    </w:p>
    <w:p w:rsidR="0032183D" w:rsidRPr="0032183D" w:rsidRDefault="00D16DD0" w:rsidP="003218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</w:t>
      </w:r>
      <w:r w:rsidR="0032183D" w:rsidRP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проверок, проведенных контрольными органами, а также материалами налогового дела, имеющегося в ИМНС РБ по </w:t>
      </w:r>
      <w:r w:rsidR="00330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Ленинскому</w:t>
      </w:r>
      <w:r w:rsidR="0032183D" w:rsidRP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3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Бреста</w:t>
      </w:r>
      <w:r w:rsidR="0032183D" w:rsidRP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F65" w:rsidRPr="00484857" w:rsidRDefault="00714F65" w:rsidP="00484857">
      <w:pPr>
        <w:pStyle w:val="aa"/>
        <w:tabs>
          <w:tab w:val="left" w:pos="2715"/>
        </w:tabs>
        <w:ind w:left="0"/>
        <w:jc w:val="left"/>
        <w:rPr>
          <w:b/>
          <w:i/>
          <w:szCs w:val="28"/>
        </w:rPr>
      </w:pPr>
    </w:p>
    <w:p w:rsidR="003304C7" w:rsidRDefault="008D03D5" w:rsidP="003304C7">
      <w:pPr>
        <w:pStyle w:val="aa"/>
        <w:tabs>
          <w:tab w:val="left" w:pos="0"/>
        </w:tabs>
        <w:ind w:left="0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4</w:t>
      </w:r>
      <w:r w:rsidR="00714F65" w:rsidRPr="00484857">
        <w:rPr>
          <w:b/>
          <w:bCs/>
          <w:i/>
          <w:szCs w:val="28"/>
        </w:rPr>
        <w:t xml:space="preserve">. </w:t>
      </w:r>
      <w:r w:rsidR="00F441B4" w:rsidRPr="00484857">
        <w:rPr>
          <w:b/>
          <w:bCs/>
          <w:i/>
          <w:szCs w:val="28"/>
        </w:rPr>
        <w:t>Документы, использованные управляющим при проведении анализа</w:t>
      </w:r>
    </w:p>
    <w:p w:rsidR="003304C7" w:rsidRPr="003304C7" w:rsidRDefault="0032183D" w:rsidP="003304C7">
      <w:pPr>
        <w:pStyle w:val="aa"/>
        <w:tabs>
          <w:tab w:val="left" w:pos="0"/>
        </w:tabs>
        <w:ind w:left="0" w:firstLine="709"/>
        <w:jc w:val="both"/>
        <w:rPr>
          <w:rFonts w:eastAsia="Calibri"/>
          <w:szCs w:val="28"/>
        </w:rPr>
      </w:pPr>
      <w:r w:rsidRPr="003304C7">
        <w:rPr>
          <w:bCs/>
          <w:szCs w:val="28"/>
        </w:rPr>
        <w:t xml:space="preserve">До настоящего времени управляющему должностными лицами (участниками) </w:t>
      </w:r>
      <w:r w:rsidR="003304C7" w:rsidRPr="003304C7">
        <w:rPr>
          <w:bCs/>
          <w:szCs w:val="28"/>
        </w:rPr>
        <w:t>ИЧТУП</w:t>
      </w:r>
      <w:r w:rsidRPr="003304C7">
        <w:rPr>
          <w:bCs/>
          <w:szCs w:val="28"/>
        </w:rPr>
        <w:t xml:space="preserve"> «</w:t>
      </w:r>
      <w:proofErr w:type="spellStart"/>
      <w:r w:rsidR="003304C7" w:rsidRPr="003304C7">
        <w:rPr>
          <w:bCs/>
          <w:szCs w:val="28"/>
        </w:rPr>
        <w:t>Белкада</w:t>
      </w:r>
      <w:proofErr w:type="spellEnd"/>
      <w:r w:rsidR="003304C7" w:rsidRPr="003304C7">
        <w:rPr>
          <w:bCs/>
          <w:szCs w:val="28"/>
        </w:rPr>
        <w:t xml:space="preserve"> групп</w:t>
      </w:r>
      <w:r w:rsidRPr="003304C7">
        <w:rPr>
          <w:bCs/>
          <w:szCs w:val="28"/>
        </w:rPr>
        <w:t>»</w:t>
      </w:r>
      <w:r w:rsidRPr="003304C7">
        <w:rPr>
          <w:bCs/>
          <w:i/>
          <w:szCs w:val="28"/>
        </w:rPr>
        <w:t xml:space="preserve"> </w:t>
      </w:r>
      <w:r w:rsidRPr="003304C7">
        <w:rPr>
          <w:bCs/>
          <w:szCs w:val="28"/>
        </w:rPr>
        <w:t xml:space="preserve">не переданы документы по финансово-хозяйственной деятельности, печати, штампы, иные </w:t>
      </w:r>
      <w:r w:rsidRPr="003304C7">
        <w:rPr>
          <w:bCs/>
          <w:szCs w:val="28"/>
        </w:rPr>
        <w:lastRenderedPageBreak/>
        <w:t xml:space="preserve">материальные ценности. Учредитель организации постоянно проживает на территории </w:t>
      </w:r>
      <w:r w:rsidR="003304C7" w:rsidRPr="003304C7">
        <w:rPr>
          <w:bCs/>
          <w:szCs w:val="28"/>
        </w:rPr>
        <w:t>США (Канада)</w:t>
      </w:r>
      <w:r w:rsidRPr="003304C7">
        <w:rPr>
          <w:bCs/>
          <w:szCs w:val="28"/>
        </w:rPr>
        <w:t xml:space="preserve">. Управляющим направлялись извещения в адрес учредителя. Информации о том, что извещения </w:t>
      </w:r>
      <w:proofErr w:type="gramStart"/>
      <w:r w:rsidRPr="003304C7">
        <w:rPr>
          <w:bCs/>
          <w:szCs w:val="28"/>
        </w:rPr>
        <w:t>были доставлены адресату у управляющего отсутствует</w:t>
      </w:r>
      <w:proofErr w:type="gramEnd"/>
      <w:r w:rsidRPr="003304C7">
        <w:rPr>
          <w:bCs/>
          <w:szCs w:val="28"/>
        </w:rPr>
        <w:t>.</w:t>
      </w:r>
      <w:r w:rsidR="003304C7" w:rsidRPr="003304C7">
        <w:rPr>
          <w:bCs/>
          <w:szCs w:val="28"/>
        </w:rPr>
        <w:t xml:space="preserve"> Более того, управляющий направил запрос в</w:t>
      </w:r>
      <w:r w:rsidR="003304C7" w:rsidRPr="003304C7">
        <w:rPr>
          <w:rFonts w:eastAsia="Calibri"/>
          <w:szCs w:val="28"/>
        </w:rPr>
        <w:t xml:space="preserve"> Областное адресное бюро Брестского  областного Исполнительного комитета</w:t>
      </w:r>
      <w:r w:rsidR="003304C7">
        <w:rPr>
          <w:rFonts w:eastAsia="Calibri"/>
          <w:szCs w:val="28"/>
        </w:rPr>
        <w:t xml:space="preserve"> о месте регистрации директора ИЧТУП «</w:t>
      </w:r>
      <w:proofErr w:type="spellStart"/>
      <w:r w:rsidR="003304C7">
        <w:rPr>
          <w:rFonts w:eastAsia="Calibri"/>
          <w:szCs w:val="28"/>
        </w:rPr>
        <w:t>Белкада</w:t>
      </w:r>
      <w:proofErr w:type="spellEnd"/>
      <w:r w:rsidR="003304C7">
        <w:rPr>
          <w:rFonts w:eastAsia="Calibri"/>
          <w:szCs w:val="28"/>
        </w:rPr>
        <w:t xml:space="preserve"> групп»</w:t>
      </w:r>
      <w:r w:rsidR="00DF0602">
        <w:rPr>
          <w:rFonts w:eastAsia="Calibri"/>
          <w:szCs w:val="28"/>
        </w:rPr>
        <w:t xml:space="preserve"> </w:t>
      </w:r>
      <w:proofErr w:type="spellStart"/>
      <w:r w:rsidR="00DF0602">
        <w:rPr>
          <w:rFonts w:eastAsia="Calibri"/>
          <w:szCs w:val="28"/>
        </w:rPr>
        <w:t>Пастарнак</w:t>
      </w:r>
      <w:proofErr w:type="spellEnd"/>
      <w:r w:rsidR="00DF0602">
        <w:rPr>
          <w:rFonts w:eastAsia="Calibri"/>
          <w:szCs w:val="28"/>
        </w:rPr>
        <w:t xml:space="preserve"> Е.Э. В ответе на запрос адресное бюро указало, что сведениями о месте регистрации </w:t>
      </w:r>
      <w:proofErr w:type="spellStart"/>
      <w:r w:rsidR="00DF0602">
        <w:rPr>
          <w:rFonts w:eastAsia="Calibri"/>
          <w:szCs w:val="28"/>
        </w:rPr>
        <w:t>Пастарнак</w:t>
      </w:r>
      <w:proofErr w:type="spellEnd"/>
      <w:r w:rsidR="00DF0602">
        <w:rPr>
          <w:rFonts w:eastAsia="Calibri"/>
          <w:szCs w:val="28"/>
        </w:rPr>
        <w:t xml:space="preserve"> Е.Э. не </w:t>
      </w:r>
      <w:r w:rsidR="00EF46C3">
        <w:rPr>
          <w:rFonts w:eastAsia="Calibri"/>
          <w:szCs w:val="28"/>
        </w:rPr>
        <w:t>располагает</w:t>
      </w:r>
      <w:r w:rsidR="00DF0602">
        <w:rPr>
          <w:rFonts w:eastAsia="Calibri"/>
          <w:szCs w:val="28"/>
        </w:rPr>
        <w:t>.</w:t>
      </w:r>
    </w:p>
    <w:p w:rsidR="0032183D" w:rsidRDefault="0032183D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5A25" w:rsidRPr="00484857" w:rsidRDefault="008D03D5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B5A25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Информация, полученная в результате исследования</w:t>
      </w:r>
      <w:r w:rsidR="00FF763A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5EE4" w:rsidRPr="00484857" w:rsidRDefault="007F5EE4" w:rsidP="00484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банкротства возбуждена по заявлению –</w:t>
      </w:r>
      <w:r w:rsid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ИМНС РБ по Ленинскому району г. Бреста.</w:t>
      </w:r>
    </w:p>
    <w:p w:rsidR="00EB5A25" w:rsidRDefault="00D94C47" w:rsidP="00484857">
      <w:pPr>
        <w:pStyle w:val="aa"/>
        <w:ind w:left="0" w:firstLine="709"/>
        <w:jc w:val="both"/>
        <w:rPr>
          <w:szCs w:val="28"/>
        </w:rPr>
      </w:pPr>
      <w:r w:rsidRPr="00484857">
        <w:rPr>
          <w:szCs w:val="28"/>
        </w:rPr>
        <w:t>Согласно акту</w:t>
      </w:r>
      <w:r w:rsidR="009F216A">
        <w:rPr>
          <w:szCs w:val="28"/>
        </w:rPr>
        <w:t xml:space="preserve"> внеплановой проверки </w:t>
      </w:r>
      <w:r w:rsidR="0036512C" w:rsidRPr="0036512C">
        <w:rPr>
          <w:szCs w:val="28"/>
        </w:rPr>
        <w:t xml:space="preserve">ИМНС РБ по </w:t>
      </w:r>
      <w:r w:rsidR="00DF0602">
        <w:rPr>
          <w:szCs w:val="28"/>
        </w:rPr>
        <w:t>Ленинскому</w:t>
      </w:r>
      <w:r w:rsidR="00061284">
        <w:rPr>
          <w:szCs w:val="28"/>
        </w:rPr>
        <w:t xml:space="preserve"> району от </w:t>
      </w:r>
      <w:r w:rsidR="00DF0602">
        <w:rPr>
          <w:szCs w:val="28"/>
        </w:rPr>
        <w:t>20.01.</w:t>
      </w:r>
      <w:r w:rsidR="00EB5A25" w:rsidRPr="00484857">
        <w:rPr>
          <w:szCs w:val="28"/>
        </w:rPr>
        <w:t>201</w:t>
      </w:r>
      <w:r w:rsidR="00DF0602">
        <w:rPr>
          <w:szCs w:val="28"/>
        </w:rPr>
        <w:t>6</w:t>
      </w:r>
      <w:r w:rsidR="00EB5A25" w:rsidRPr="00484857">
        <w:rPr>
          <w:szCs w:val="28"/>
        </w:rPr>
        <w:t xml:space="preserve"> </w:t>
      </w:r>
      <w:proofErr w:type="gramStart"/>
      <w:r w:rsidR="00EB5A25" w:rsidRPr="00484857">
        <w:rPr>
          <w:szCs w:val="28"/>
        </w:rPr>
        <w:t xml:space="preserve">г. </w:t>
      </w:r>
      <w:r w:rsidR="00D8544E">
        <w:rPr>
          <w:szCs w:val="28"/>
        </w:rPr>
        <w:t>б</w:t>
      </w:r>
      <w:proofErr w:type="gramEnd"/>
      <w:r w:rsidR="00D8544E">
        <w:rPr>
          <w:szCs w:val="28"/>
        </w:rPr>
        <w:t xml:space="preserve">/н </w:t>
      </w:r>
      <w:r w:rsidR="00DF0602">
        <w:rPr>
          <w:szCs w:val="28"/>
        </w:rPr>
        <w:t xml:space="preserve">ИЧТУП </w:t>
      </w:r>
      <w:r w:rsidR="00061284" w:rsidRPr="00061284">
        <w:rPr>
          <w:szCs w:val="28"/>
        </w:rPr>
        <w:t>«</w:t>
      </w:r>
      <w:proofErr w:type="spellStart"/>
      <w:r w:rsidR="00DF0602">
        <w:rPr>
          <w:szCs w:val="28"/>
        </w:rPr>
        <w:t>Белкада</w:t>
      </w:r>
      <w:proofErr w:type="spellEnd"/>
      <w:r w:rsidR="00DF0602">
        <w:rPr>
          <w:szCs w:val="28"/>
        </w:rPr>
        <w:t xml:space="preserve"> групп</w:t>
      </w:r>
      <w:r w:rsidR="00061284" w:rsidRPr="00061284">
        <w:rPr>
          <w:szCs w:val="28"/>
        </w:rPr>
        <w:t>»</w:t>
      </w:r>
      <w:r w:rsidR="00061284">
        <w:rPr>
          <w:szCs w:val="28"/>
        </w:rPr>
        <w:t xml:space="preserve"> </w:t>
      </w:r>
      <w:r w:rsidR="00EB5A25" w:rsidRPr="00484857">
        <w:rPr>
          <w:szCs w:val="28"/>
        </w:rPr>
        <w:t>установлено:</w:t>
      </w:r>
    </w:p>
    <w:p w:rsidR="00EA0D4B" w:rsidRPr="00484857" w:rsidRDefault="00EA0D4B" w:rsidP="00484857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В качестве плательщика</w:t>
      </w:r>
      <w:r w:rsidR="00061284">
        <w:rPr>
          <w:szCs w:val="28"/>
        </w:rPr>
        <w:t xml:space="preserve"> </w:t>
      </w:r>
      <w:r w:rsidR="00DF0602">
        <w:rPr>
          <w:szCs w:val="28"/>
        </w:rPr>
        <w:t>ИЧТУП</w:t>
      </w:r>
      <w:r w:rsidR="00061284" w:rsidRPr="00061284">
        <w:rPr>
          <w:szCs w:val="28"/>
        </w:rPr>
        <w:t xml:space="preserve"> «</w:t>
      </w:r>
      <w:proofErr w:type="spellStart"/>
      <w:r w:rsidR="00DF0602">
        <w:rPr>
          <w:szCs w:val="28"/>
        </w:rPr>
        <w:t>Белкада</w:t>
      </w:r>
      <w:proofErr w:type="spellEnd"/>
      <w:r w:rsidR="00DF0602">
        <w:rPr>
          <w:szCs w:val="28"/>
        </w:rPr>
        <w:t xml:space="preserve"> групп</w:t>
      </w:r>
      <w:r w:rsidR="00061284" w:rsidRPr="00061284">
        <w:rPr>
          <w:szCs w:val="28"/>
        </w:rPr>
        <w:t>»</w:t>
      </w:r>
      <w:r>
        <w:rPr>
          <w:szCs w:val="28"/>
        </w:rPr>
        <w:t xml:space="preserve"> состоит на учете </w:t>
      </w:r>
      <w:r w:rsidR="00921033">
        <w:rPr>
          <w:szCs w:val="28"/>
        </w:rPr>
        <w:t>в</w:t>
      </w:r>
      <w:r w:rsidR="00061284">
        <w:rPr>
          <w:szCs w:val="28"/>
        </w:rPr>
        <w:t xml:space="preserve"> инспекции МНС по </w:t>
      </w:r>
      <w:r w:rsidR="00DF0602">
        <w:rPr>
          <w:szCs w:val="28"/>
        </w:rPr>
        <w:t>Ленинскому</w:t>
      </w:r>
      <w:r w:rsidR="00061284">
        <w:rPr>
          <w:szCs w:val="28"/>
        </w:rPr>
        <w:t xml:space="preserve"> району</w:t>
      </w:r>
      <w:r w:rsidR="00921033">
        <w:rPr>
          <w:szCs w:val="28"/>
        </w:rPr>
        <w:t xml:space="preserve"> </w:t>
      </w:r>
      <w:r w:rsidR="00DF0602">
        <w:rPr>
          <w:szCs w:val="28"/>
        </w:rPr>
        <w:t xml:space="preserve">г. Бреста </w:t>
      </w:r>
      <w:r w:rsidR="00921033">
        <w:rPr>
          <w:szCs w:val="28"/>
        </w:rPr>
        <w:t>под УНП</w:t>
      </w:r>
      <w:r w:rsidR="00061284">
        <w:rPr>
          <w:szCs w:val="28"/>
        </w:rPr>
        <w:t xml:space="preserve"> </w:t>
      </w:r>
      <w:r w:rsidR="00061284" w:rsidRPr="00061284">
        <w:rPr>
          <w:szCs w:val="28"/>
        </w:rPr>
        <w:t>29</w:t>
      </w:r>
      <w:r w:rsidR="00DF0602">
        <w:rPr>
          <w:szCs w:val="28"/>
        </w:rPr>
        <w:t>0448226.</w:t>
      </w:r>
    </w:p>
    <w:p w:rsidR="003F5B96" w:rsidRPr="00BD37E5" w:rsidRDefault="00EB5A25" w:rsidP="00940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фонд об</w:t>
      </w:r>
      <w:r w:rsidR="00D94C4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заявлен в размере </w:t>
      </w:r>
      <w:r w:rsidR="00DF0602">
        <w:rPr>
          <w:rFonts w:ascii="Times New Roman" w:eastAsia="Times New Roman" w:hAnsi="Times New Roman" w:cs="Times New Roman"/>
          <w:sz w:val="28"/>
          <w:szCs w:val="28"/>
          <w:lang w:eastAsia="ru-RU"/>
        </w:rPr>
        <w:t>40 000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тысяч</w:t>
      </w:r>
      <w:r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0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долларов</w:t>
      </w:r>
      <w:r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A3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proofErr w:type="gramStart"/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уставной фонд</w:t>
      </w:r>
      <w:proofErr w:type="gramEnd"/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размере управляющим не установлено.</w:t>
      </w:r>
    </w:p>
    <w:p w:rsidR="005713E3" w:rsidRPr="00484857" w:rsidRDefault="009F216A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сведениям, </w:t>
      </w:r>
      <w:r w:rsidR="00D8544E">
        <w:rPr>
          <w:rFonts w:ascii="Times New Roman" w:hAnsi="Times New Roman" w:cs="Times New Roman"/>
          <w:sz w:val="28"/>
          <w:szCs w:val="28"/>
        </w:rPr>
        <w:t>Инспекции</w:t>
      </w:r>
      <w:r w:rsidR="005713E3" w:rsidRPr="00484857">
        <w:rPr>
          <w:rFonts w:ascii="Times New Roman" w:hAnsi="Times New Roman" w:cs="Times New Roman"/>
          <w:sz w:val="28"/>
          <w:szCs w:val="28"/>
        </w:rPr>
        <w:t>, руководство организацией и бухгалтерским учетом осуществляли:</w:t>
      </w:r>
    </w:p>
    <w:p w:rsidR="00DF0602" w:rsidRDefault="00422E15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Директор:</w:t>
      </w:r>
    </w:p>
    <w:p w:rsidR="00DF0602" w:rsidRDefault="00DF0602" w:rsidP="00422E15">
      <w:pPr>
        <w:pStyle w:val="a7"/>
        <w:numPr>
          <w:ilvl w:val="0"/>
          <w:numId w:val="14"/>
        </w:numPr>
        <w:tabs>
          <w:tab w:val="clear" w:pos="1752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Федоровна – с 14.01.2006 г. по 09.12.2008 г.;</w:t>
      </w:r>
    </w:p>
    <w:p w:rsidR="005713E3" w:rsidRPr="00DF0602" w:rsidRDefault="00DF0602" w:rsidP="00422E15">
      <w:pPr>
        <w:pStyle w:val="a7"/>
        <w:numPr>
          <w:ilvl w:val="0"/>
          <w:numId w:val="14"/>
        </w:numPr>
        <w:tabs>
          <w:tab w:val="clear" w:pos="1752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602">
        <w:rPr>
          <w:rFonts w:ascii="Times New Roman" w:hAnsi="Times New Roman" w:cs="Times New Roman"/>
          <w:sz w:val="28"/>
          <w:szCs w:val="28"/>
        </w:rPr>
        <w:t>Пастарнак</w:t>
      </w:r>
      <w:proofErr w:type="spellEnd"/>
      <w:r w:rsidRPr="00DF0602">
        <w:rPr>
          <w:rFonts w:ascii="Times New Roman" w:hAnsi="Times New Roman" w:cs="Times New Roman"/>
          <w:sz w:val="28"/>
          <w:szCs w:val="28"/>
        </w:rPr>
        <w:t xml:space="preserve"> Елена Эдуардовна</w:t>
      </w:r>
      <w:r w:rsidR="00061284" w:rsidRPr="00DF0602">
        <w:rPr>
          <w:rFonts w:ascii="Times New Roman" w:hAnsi="Times New Roman" w:cs="Times New Roman"/>
          <w:sz w:val="28"/>
          <w:szCs w:val="28"/>
        </w:rPr>
        <w:t xml:space="preserve"> – с </w:t>
      </w:r>
      <w:r w:rsidRPr="00DF0602">
        <w:rPr>
          <w:rFonts w:ascii="Times New Roman" w:hAnsi="Times New Roman" w:cs="Times New Roman"/>
          <w:sz w:val="28"/>
          <w:szCs w:val="28"/>
        </w:rPr>
        <w:t>25.</w:t>
      </w:r>
      <w:r w:rsidR="00061284" w:rsidRPr="00DF0602">
        <w:rPr>
          <w:rFonts w:ascii="Times New Roman" w:hAnsi="Times New Roman" w:cs="Times New Roman"/>
          <w:sz w:val="28"/>
          <w:szCs w:val="28"/>
        </w:rPr>
        <w:t>0</w:t>
      </w:r>
      <w:r w:rsidRPr="00DF0602">
        <w:rPr>
          <w:rFonts w:ascii="Times New Roman" w:hAnsi="Times New Roman" w:cs="Times New Roman"/>
          <w:sz w:val="28"/>
          <w:szCs w:val="28"/>
        </w:rPr>
        <w:t>2</w:t>
      </w:r>
      <w:r w:rsidR="00061284" w:rsidRPr="00DF0602">
        <w:rPr>
          <w:rFonts w:ascii="Times New Roman" w:hAnsi="Times New Roman" w:cs="Times New Roman"/>
          <w:sz w:val="28"/>
          <w:szCs w:val="28"/>
        </w:rPr>
        <w:t>.201</w:t>
      </w:r>
      <w:r w:rsidRPr="00DF0602">
        <w:rPr>
          <w:rFonts w:ascii="Times New Roman" w:hAnsi="Times New Roman" w:cs="Times New Roman"/>
          <w:sz w:val="28"/>
          <w:szCs w:val="28"/>
        </w:rPr>
        <w:t>0</w:t>
      </w:r>
      <w:r w:rsidR="00061284" w:rsidRPr="00DF06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61284" w:rsidRPr="00DF06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1284" w:rsidRPr="00DF06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(до момента назначения управляющего)</w:t>
      </w:r>
      <w:r w:rsidR="00061284" w:rsidRPr="00DF0602">
        <w:rPr>
          <w:rFonts w:ascii="Times New Roman" w:hAnsi="Times New Roman" w:cs="Times New Roman"/>
          <w:sz w:val="28"/>
          <w:szCs w:val="28"/>
        </w:rPr>
        <w:t>.</w:t>
      </w:r>
    </w:p>
    <w:p w:rsidR="005713E3" w:rsidRPr="00484857" w:rsidRDefault="005713E3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Определением эконо</w:t>
      </w:r>
      <w:r w:rsidR="00DF603D">
        <w:rPr>
          <w:rFonts w:ascii="Times New Roman" w:hAnsi="Times New Roman" w:cs="Times New Roman"/>
          <w:sz w:val="28"/>
          <w:szCs w:val="28"/>
        </w:rPr>
        <w:t xml:space="preserve">мического суда </w:t>
      </w:r>
      <w:r w:rsidR="00061284">
        <w:rPr>
          <w:rFonts w:ascii="Times New Roman" w:hAnsi="Times New Roman" w:cs="Times New Roman"/>
          <w:sz w:val="28"/>
          <w:szCs w:val="28"/>
        </w:rPr>
        <w:t>Брестской области</w:t>
      </w:r>
      <w:r w:rsidRPr="00484857">
        <w:rPr>
          <w:rFonts w:ascii="Times New Roman" w:hAnsi="Times New Roman" w:cs="Times New Roman"/>
          <w:sz w:val="28"/>
          <w:szCs w:val="28"/>
        </w:rPr>
        <w:t xml:space="preserve"> от </w:t>
      </w:r>
      <w:r w:rsidR="00DF0602">
        <w:rPr>
          <w:rFonts w:ascii="Times New Roman" w:hAnsi="Times New Roman" w:cs="Times New Roman"/>
          <w:sz w:val="28"/>
          <w:szCs w:val="28"/>
        </w:rPr>
        <w:t>25</w:t>
      </w:r>
      <w:r w:rsidRPr="00484857">
        <w:rPr>
          <w:rFonts w:ascii="Times New Roman" w:hAnsi="Times New Roman" w:cs="Times New Roman"/>
          <w:sz w:val="28"/>
          <w:szCs w:val="28"/>
        </w:rPr>
        <w:t>.0</w:t>
      </w:r>
      <w:r w:rsidR="00DF0602">
        <w:rPr>
          <w:rFonts w:ascii="Times New Roman" w:hAnsi="Times New Roman" w:cs="Times New Roman"/>
          <w:sz w:val="28"/>
          <w:szCs w:val="28"/>
        </w:rPr>
        <w:t>5</w:t>
      </w:r>
      <w:r w:rsidRPr="00484857">
        <w:rPr>
          <w:rFonts w:ascii="Times New Roman" w:hAnsi="Times New Roman" w:cs="Times New Roman"/>
          <w:sz w:val="28"/>
          <w:szCs w:val="28"/>
        </w:rPr>
        <w:t>.201</w:t>
      </w:r>
      <w:r w:rsidR="00DF0602">
        <w:rPr>
          <w:rFonts w:ascii="Times New Roman" w:hAnsi="Times New Roman" w:cs="Times New Roman"/>
          <w:sz w:val="28"/>
          <w:szCs w:val="28"/>
        </w:rPr>
        <w:t>6</w:t>
      </w:r>
      <w:r w:rsidRPr="00484857">
        <w:rPr>
          <w:rFonts w:ascii="Times New Roman" w:hAnsi="Times New Roman" w:cs="Times New Roman"/>
          <w:sz w:val="28"/>
          <w:szCs w:val="28"/>
        </w:rPr>
        <w:t xml:space="preserve"> г. открыто конкурсное производство в отно</w:t>
      </w:r>
      <w:r w:rsidR="00DB0B4A">
        <w:rPr>
          <w:rFonts w:ascii="Times New Roman" w:hAnsi="Times New Roman" w:cs="Times New Roman"/>
          <w:sz w:val="28"/>
          <w:szCs w:val="28"/>
        </w:rPr>
        <w:t xml:space="preserve">шении </w:t>
      </w:r>
      <w:r w:rsidR="00DF0602">
        <w:rPr>
          <w:rFonts w:ascii="Times New Roman" w:hAnsi="Times New Roman" w:cs="Times New Roman"/>
          <w:sz w:val="28"/>
          <w:szCs w:val="28"/>
        </w:rPr>
        <w:t>ИЧТУП</w:t>
      </w:r>
      <w:r w:rsidR="00061284" w:rsidRPr="000612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602"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 w:rsidR="00DF060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1284" w:rsidRPr="00061284">
        <w:rPr>
          <w:rFonts w:ascii="Times New Roman" w:hAnsi="Times New Roman" w:cs="Times New Roman"/>
          <w:sz w:val="28"/>
          <w:szCs w:val="28"/>
        </w:rPr>
        <w:t>»</w:t>
      </w:r>
      <w:r w:rsidRPr="00484857">
        <w:rPr>
          <w:rFonts w:ascii="Times New Roman" w:hAnsi="Times New Roman" w:cs="Times New Roman"/>
          <w:sz w:val="28"/>
          <w:szCs w:val="28"/>
        </w:rPr>
        <w:t>. Управляющим по делу о банкротстве назначено общество с дополнительной ответственностью «</w:t>
      </w:r>
      <w:proofErr w:type="spellStart"/>
      <w:r w:rsidRPr="00484857">
        <w:rPr>
          <w:rFonts w:ascii="Times New Roman" w:hAnsi="Times New Roman" w:cs="Times New Roman"/>
          <w:sz w:val="28"/>
          <w:szCs w:val="28"/>
        </w:rPr>
        <w:t>Дребезова</w:t>
      </w:r>
      <w:proofErr w:type="spellEnd"/>
      <w:r w:rsidRPr="00484857">
        <w:rPr>
          <w:rFonts w:ascii="Times New Roman" w:hAnsi="Times New Roman" w:cs="Times New Roman"/>
          <w:sz w:val="28"/>
          <w:szCs w:val="28"/>
        </w:rPr>
        <w:t xml:space="preserve"> и П</w:t>
      </w:r>
      <w:r w:rsidR="00DB0B4A">
        <w:rPr>
          <w:rFonts w:ascii="Times New Roman" w:hAnsi="Times New Roman" w:cs="Times New Roman"/>
          <w:sz w:val="28"/>
          <w:szCs w:val="28"/>
        </w:rPr>
        <w:t xml:space="preserve">артнеры» (управляющий директор </w:t>
      </w:r>
      <w:proofErr w:type="spellStart"/>
      <w:r w:rsidRPr="00484857">
        <w:rPr>
          <w:rFonts w:ascii="Times New Roman" w:hAnsi="Times New Roman" w:cs="Times New Roman"/>
          <w:sz w:val="28"/>
          <w:szCs w:val="28"/>
        </w:rPr>
        <w:t>Дребезова</w:t>
      </w:r>
      <w:proofErr w:type="spellEnd"/>
      <w:r w:rsidRPr="00484857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EA0D4B" w:rsidRPr="00484857" w:rsidRDefault="00EA0D4B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B">
        <w:rPr>
          <w:rFonts w:ascii="Times New Roman" w:hAnsi="Times New Roman" w:cs="Times New Roman"/>
          <w:sz w:val="28"/>
          <w:szCs w:val="28"/>
        </w:rPr>
        <w:t>Подчиненность</w:t>
      </w:r>
      <w:r>
        <w:rPr>
          <w:rFonts w:ascii="Times New Roman" w:hAnsi="Times New Roman" w:cs="Times New Roman"/>
          <w:sz w:val="28"/>
          <w:szCs w:val="28"/>
        </w:rPr>
        <w:t xml:space="preserve"> – без ведомственной подчиненности.</w:t>
      </w:r>
    </w:p>
    <w:p w:rsidR="00061284" w:rsidRDefault="00061284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документам, имеющимся в инспекции МНС по </w:t>
      </w:r>
      <w:r w:rsidR="00422E15">
        <w:rPr>
          <w:rFonts w:ascii="Times New Roman" w:hAnsi="Times New Roman" w:cs="Times New Roman"/>
          <w:sz w:val="28"/>
          <w:szCs w:val="28"/>
        </w:rPr>
        <w:t>Ленинскому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заявлены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виды деятельности:</w:t>
      </w:r>
    </w:p>
    <w:p w:rsidR="00422E15" w:rsidRPr="00422E15" w:rsidRDefault="00422E15" w:rsidP="00422E15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15">
        <w:rPr>
          <w:rFonts w:ascii="Times New Roman" w:hAnsi="Times New Roman" w:cs="Times New Roman"/>
          <w:sz w:val="28"/>
          <w:szCs w:val="28"/>
        </w:rPr>
        <w:tab/>
        <w:t>Оптовая торговля молочными продуктами, яйцами, пищевыми маслами и жирами (46330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67B8" w:rsidRPr="00587832" w:rsidRDefault="00587832" w:rsidP="00E06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32">
        <w:rPr>
          <w:rFonts w:ascii="Times New Roman" w:hAnsi="Times New Roman" w:cs="Times New Roman"/>
          <w:sz w:val="28"/>
          <w:szCs w:val="28"/>
        </w:rPr>
        <w:t xml:space="preserve">Проверить фактическое осуществление видов деятельности </w:t>
      </w:r>
      <w:r w:rsidR="00422E15">
        <w:rPr>
          <w:rFonts w:ascii="Times New Roman" w:hAnsi="Times New Roman" w:cs="Times New Roman"/>
          <w:sz w:val="28"/>
          <w:szCs w:val="28"/>
        </w:rPr>
        <w:t>ИЧТУП</w:t>
      </w:r>
      <w:r w:rsidRPr="005878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2E15"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 w:rsidR="00422E1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5878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не представилось возможным</w:t>
      </w:r>
      <w:r w:rsidR="00E067B8">
        <w:rPr>
          <w:rFonts w:ascii="Times New Roman" w:hAnsi="Times New Roman" w:cs="Times New Roman"/>
          <w:sz w:val="28"/>
          <w:szCs w:val="28"/>
        </w:rPr>
        <w:t>.</w:t>
      </w:r>
    </w:p>
    <w:p w:rsidR="005713E3" w:rsidRPr="00484857" w:rsidRDefault="00422E15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ИЧТУП</w:t>
      </w:r>
      <w:r w:rsidR="00587832" w:rsidRPr="000612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87832" w:rsidRPr="00061284">
        <w:rPr>
          <w:rFonts w:ascii="Times New Roman" w:hAnsi="Times New Roman" w:cs="Times New Roman"/>
          <w:sz w:val="28"/>
          <w:szCs w:val="28"/>
        </w:rPr>
        <w:t>»</w:t>
      </w:r>
      <w:r w:rsidR="00587832">
        <w:rPr>
          <w:rFonts w:ascii="Times New Roman" w:hAnsi="Times New Roman" w:cs="Times New Roman"/>
          <w:sz w:val="28"/>
          <w:szCs w:val="28"/>
        </w:rPr>
        <w:t xml:space="preserve"> </w:t>
      </w:r>
      <w:r w:rsidR="005713E3" w:rsidRPr="0048485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B61610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5713E3" w:rsidRPr="00484857">
        <w:rPr>
          <w:rFonts w:ascii="Times New Roman" w:hAnsi="Times New Roman" w:cs="Times New Roman"/>
          <w:sz w:val="28"/>
          <w:szCs w:val="28"/>
        </w:rPr>
        <w:t>деятельности были открыты следующие счета:</w:t>
      </w:r>
    </w:p>
    <w:p w:rsidR="003F7FF7" w:rsidRDefault="00587832" w:rsidP="003F7FF7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</w:t>
      </w:r>
      <w:r w:rsidR="00437431">
        <w:rPr>
          <w:rFonts w:ascii="Times New Roman" w:hAnsi="Times New Roman" w:cs="Times New Roman"/>
          <w:sz w:val="28"/>
          <w:szCs w:val="28"/>
        </w:rPr>
        <w:t xml:space="preserve"> «</w:t>
      </w:r>
      <w:r w:rsidR="00422E15">
        <w:rPr>
          <w:rFonts w:ascii="Times New Roman" w:hAnsi="Times New Roman" w:cs="Times New Roman"/>
          <w:sz w:val="28"/>
          <w:szCs w:val="28"/>
        </w:rPr>
        <w:t>Банк Москва-Минск</w:t>
      </w:r>
      <w:r>
        <w:rPr>
          <w:rFonts w:ascii="Times New Roman" w:hAnsi="Times New Roman" w:cs="Times New Roman"/>
          <w:sz w:val="28"/>
          <w:szCs w:val="28"/>
        </w:rPr>
        <w:t xml:space="preserve">», код </w:t>
      </w:r>
      <w:r w:rsidR="00422E15">
        <w:rPr>
          <w:rFonts w:ascii="Times New Roman" w:hAnsi="Times New Roman" w:cs="Times New Roman"/>
          <w:sz w:val="28"/>
          <w:szCs w:val="28"/>
        </w:rPr>
        <w:t>272</w:t>
      </w:r>
      <w:r w:rsidR="00437431">
        <w:rPr>
          <w:rFonts w:ascii="Times New Roman" w:hAnsi="Times New Roman" w:cs="Times New Roman"/>
          <w:sz w:val="28"/>
          <w:szCs w:val="28"/>
        </w:rPr>
        <w:t xml:space="preserve">: текущий </w:t>
      </w:r>
      <w:r>
        <w:rPr>
          <w:rFonts w:ascii="Times New Roman" w:hAnsi="Times New Roman" w:cs="Times New Roman"/>
          <w:sz w:val="28"/>
          <w:szCs w:val="28"/>
        </w:rPr>
        <w:t xml:space="preserve">счет № </w:t>
      </w:r>
      <w:r w:rsidR="00422E15">
        <w:rPr>
          <w:rFonts w:ascii="Times New Roman" w:hAnsi="Times New Roman" w:cs="Times New Roman"/>
          <w:sz w:val="28"/>
          <w:szCs w:val="28"/>
        </w:rPr>
        <w:t>3012500020013</w:t>
      </w:r>
      <w:r w:rsidR="00437431">
        <w:rPr>
          <w:rFonts w:ascii="Times New Roman" w:hAnsi="Times New Roman" w:cs="Times New Roman"/>
          <w:sz w:val="28"/>
          <w:szCs w:val="28"/>
        </w:rPr>
        <w:t xml:space="preserve"> в белорусских рублях</w:t>
      </w:r>
      <w:r w:rsidR="00B205F4">
        <w:rPr>
          <w:rFonts w:ascii="Times New Roman" w:hAnsi="Times New Roman" w:cs="Times New Roman"/>
          <w:sz w:val="28"/>
          <w:szCs w:val="28"/>
        </w:rPr>
        <w:t xml:space="preserve"> (974)</w:t>
      </w:r>
      <w:r w:rsidR="00437431">
        <w:rPr>
          <w:rFonts w:ascii="Times New Roman" w:hAnsi="Times New Roman" w:cs="Times New Roman"/>
          <w:sz w:val="28"/>
          <w:szCs w:val="28"/>
        </w:rPr>
        <w:t xml:space="preserve">, в </w:t>
      </w:r>
      <w:r w:rsidR="00422E15">
        <w:rPr>
          <w:rFonts w:ascii="Times New Roman" w:hAnsi="Times New Roman" w:cs="Times New Roman"/>
          <w:sz w:val="28"/>
          <w:szCs w:val="28"/>
        </w:rPr>
        <w:t>долларах (840</w:t>
      </w:r>
      <w:r w:rsidR="00B205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2E15">
        <w:rPr>
          <w:rFonts w:ascii="Times New Roman" w:hAnsi="Times New Roman" w:cs="Times New Roman"/>
          <w:sz w:val="28"/>
          <w:szCs w:val="28"/>
        </w:rPr>
        <w:t>специальный счет № 3012500020039</w:t>
      </w:r>
      <w:r w:rsidR="00B205F4">
        <w:rPr>
          <w:rFonts w:ascii="Times New Roman" w:hAnsi="Times New Roman" w:cs="Times New Roman"/>
          <w:sz w:val="28"/>
          <w:szCs w:val="28"/>
        </w:rPr>
        <w:t xml:space="preserve"> </w:t>
      </w:r>
      <w:r w:rsidR="00422E15">
        <w:rPr>
          <w:rFonts w:ascii="Times New Roman" w:hAnsi="Times New Roman" w:cs="Times New Roman"/>
          <w:sz w:val="28"/>
          <w:szCs w:val="28"/>
        </w:rPr>
        <w:t>в долларах США</w:t>
      </w:r>
      <w:r w:rsidR="00B205F4">
        <w:rPr>
          <w:rFonts w:ascii="Times New Roman" w:hAnsi="Times New Roman" w:cs="Times New Roman"/>
          <w:sz w:val="28"/>
          <w:szCs w:val="28"/>
        </w:rPr>
        <w:t>(</w:t>
      </w:r>
      <w:r w:rsidR="00422E15">
        <w:rPr>
          <w:rFonts w:ascii="Times New Roman" w:hAnsi="Times New Roman" w:cs="Times New Roman"/>
          <w:sz w:val="28"/>
          <w:szCs w:val="28"/>
        </w:rPr>
        <w:t>840</w:t>
      </w:r>
      <w:r w:rsidR="00B205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F7" w:rsidRPr="003F7FF7" w:rsidRDefault="003F7FF7" w:rsidP="003F7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7">
        <w:rPr>
          <w:rFonts w:ascii="Times New Roman" w:hAnsi="Times New Roman" w:cs="Times New Roman"/>
          <w:sz w:val="28"/>
          <w:szCs w:val="28"/>
        </w:rPr>
        <w:t>Операций по</w:t>
      </w:r>
      <w:r w:rsidR="00422E15">
        <w:rPr>
          <w:rFonts w:ascii="Times New Roman" w:hAnsi="Times New Roman" w:cs="Times New Roman"/>
          <w:sz w:val="28"/>
          <w:szCs w:val="28"/>
        </w:rPr>
        <w:t xml:space="preserve"> расчетным</w:t>
      </w:r>
      <w:r w:rsidRPr="003F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FF7">
        <w:rPr>
          <w:rFonts w:ascii="Times New Roman" w:hAnsi="Times New Roman" w:cs="Times New Roman"/>
          <w:sz w:val="28"/>
          <w:szCs w:val="28"/>
        </w:rPr>
        <w:t>счетам</w:t>
      </w:r>
      <w:proofErr w:type="gramEnd"/>
      <w:r w:rsidRPr="003F7FF7">
        <w:rPr>
          <w:rFonts w:ascii="Times New Roman" w:hAnsi="Times New Roman" w:cs="Times New Roman"/>
          <w:sz w:val="28"/>
          <w:szCs w:val="28"/>
        </w:rPr>
        <w:t xml:space="preserve"> управляющим не осущес</w:t>
      </w:r>
      <w:r w:rsidR="00422E15">
        <w:rPr>
          <w:rFonts w:ascii="Times New Roman" w:hAnsi="Times New Roman" w:cs="Times New Roman"/>
          <w:sz w:val="28"/>
          <w:szCs w:val="28"/>
        </w:rPr>
        <w:t>твлялось, ввиду отсутствия денежных средств.</w:t>
      </w:r>
    </w:p>
    <w:p w:rsidR="00124EF0" w:rsidRDefault="00F476C1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C1">
        <w:rPr>
          <w:rFonts w:ascii="Times New Roman" w:hAnsi="Times New Roman" w:cs="Times New Roman"/>
          <w:sz w:val="28"/>
          <w:szCs w:val="28"/>
        </w:rPr>
        <w:lastRenderedPageBreak/>
        <w:t xml:space="preserve">ИМНС по </w:t>
      </w:r>
      <w:r w:rsidR="00422E15">
        <w:rPr>
          <w:rFonts w:ascii="Times New Roman" w:hAnsi="Times New Roman" w:cs="Times New Roman"/>
          <w:sz w:val="28"/>
          <w:szCs w:val="28"/>
        </w:rPr>
        <w:t>Ленинскому</w:t>
      </w:r>
      <w:r w:rsidR="008D2A84">
        <w:rPr>
          <w:rFonts w:ascii="Times New Roman" w:hAnsi="Times New Roman" w:cs="Times New Roman"/>
          <w:sz w:val="28"/>
          <w:szCs w:val="28"/>
        </w:rPr>
        <w:t xml:space="preserve"> </w:t>
      </w:r>
      <w:r w:rsidRPr="00F476C1">
        <w:rPr>
          <w:rFonts w:ascii="Times New Roman" w:hAnsi="Times New Roman" w:cs="Times New Roman"/>
          <w:sz w:val="28"/>
          <w:szCs w:val="28"/>
        </w:rPr>
        <w:t xml:space="preserve">району на основании акта </w:t>
      </w:r>
      <w:r w:rsidR="008D2A84" w:rsidRPr="008D2A84">
        <w:rPr>
          <w:rFonts w:ascii="Times New Roman" w:hAnsi="Times New Roman" w:cs="Times New Roman"/>
          <w:sz w:val="28"/>
          <w:szCs w:val="28"/>
        </w:rPr>
        <w:t xml:space="preserve">б/н от </w:t>
      </w:r>
      <w:r w:rsidR="00422E15">
        <w:rPr>
          <w:rFonts w:ascii="Times New Roman" w:hAnsi="Times New Roman" w:cs="Times New Roman"/>
          <w:sz w:val="28"/>
          <w:szCs w:val="28"/>
        </w:rPr>
        <w:t>20.</w:t>
      </w:r>
      <w:r w:rsidR="008D2A84" w:rsidRPr="008D2A84">
        <w:rPr>
          <w:rFonts w:ascii="Times New Roman" w:hAnsi="Times New Roman" w:cs="Times New Roman"/>
          <w:sz w:val="28"/>
          <w:szCs w:val="28"/>
        </w:rPr>
        <w:t>0</w:t>
      </w:r>
      <w:r w:rsidR="00422E15">
        <w:rPr>
          <w:rFonts w:ascii="Times New Roman" w:hAnsi="Times New Roman" w:cs="Times New Roman"/>
          <w:sz w:val="28"/>
          <w:szCs w:val="28"/>
        </w:rPr>
        <w:t>1</w:t>
      </w:r>
      <w:r w:rsidR="008D2A84" w:rsidRPr="008D2A84">
        <w:rPr>
          <w:rFonts w:ascii="Times New Roman" w:hAnsi="Times New Roman" w:cs="Times New Roman"/>
          <w:sz w:val="28"/>
          <w:szCs w:val="28"/>
        </w:rPr>
        <w:t>.201</w:t>
      </w:r>
      <w:r w:rsidR="00422E15">
        <w:rPr>
          <w:rFonts w:ascii="Times New Roman" w:hAnsi="Times New Roman" w:cs="Times New Roman"/>
          <w:sz w:val="28"/>
          <w:szCs w:val="28"/>
        </w:rPr>
        <w:t>6</w:t>
      </w:r>
      <w:r w:rsidR="008D2A84" w:rsidRPr="008D2A84">
        <w:rPr>
          <w:rFonts w:ascii="Times New Roman" w:hAnsi="Times New Roman" w:cs="Times New Roman"/>
          <w:sz w:val="28"/>
          <w:szCs w:val="28"/>
        </w:rPr>
        <w:t xml:space="preserve"> г.</w:t>
      </w:r>
      <w:r w:rsidR="008D2A84">
        <w:rPr>
          <w:rFonts w:ascii="Times New Roman" w:hAnsi="Times New Roman" w:cs="Times New Roman"/>
          <w:sz w:val="28"/>
          <w:szCs w:val="28"/>
        </w:rPr>
        <w:t xml:space="preserve"> </w:t>
      </w:r>
      <w:r w:rsidRPr="00F476C1">
        <w:rPr>
          <w:rFonts w:ascii="Times New Roman" w:hAnsi="Times New Roman" w:cs="Times New Roman"/>
          <w:sz w:val="28"/>
          <w:szCs w:val="28"/>
        </w:rPr>
        <w:t xml:space="preserve">внеплановой проверки </w:t>
      </w:r>
      <w:r w:rsidR="00422E15">
        <w:rPr>
          <w:rFonts w:ascii="Times New Roman" w:hAnsi="Times New Roman" w:cs="Times New Roman"/>
          <w:sz w:val="28"/>
          <w:szCs w:val="28"/>
        </w:rPr>
        <w:t>ИЧТУП</w:t>
      </w:r>
      <w:r w:rsidR="008D2A84" w:rsidRPr="008D2A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2E15"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 w:rsidR="00422E1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D2A84" w:rsidRPr="008D2A84">
        <w:rPr>
          <w:rFonts w:ascii="Times New Roman" w:hAnsi="Times New Roman" w:cs="Times New Roman"/>
          <w:sz w:val="28"/>
          <w:szCs w:val="28"/>
        </w:rPr>
        <w:t>»</w:t>
      </w:r>
      <w:r w:rsidR="008D2A84">
        <w:rPr>
          <w:rFonts w:ascii="Times New Roman" w:hAnsi="Times New Roman" w:cs="Times New Roman"/>
          <w:sz w:val="28"/>
          <w:szCs w:val="28"/>
        </w:rPr>
        <w:t xml:space="preserve"> установил, что отсутствие документов по финансово-хозяйственной деятельности, а так же движения денежных средств по расчетным счетам, свидетельствует о неосуществлении финансово-хозяйственной деятельности организации.</w:t>
      </w:r>
    </w:p>
    <w:p w:rsidR="00E3385C" w:rsidRDefault="00E3385C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данная организация ИМНС РБ по Ленинскому району г. Бреста 04.08.2016 г. включена в реестр коммерческих организаций и индивидуальных предпринимателей с повышенным риском совершения правонарушений в экономической сфере, утвержденный Указом Президента РБ № 488 от 23.10.2012 г. «О некоторых мерах по предупреждению незаконной минимизации сумм налоговых обязательств».</w:t>
      </w:r>
    </w:p>
    <w:p w:rsidR="008D2A84" w:rsidRDefault="004A2835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акта проверки </w:t>
      </w:r>
      <w:r w:rsidR="00E3385C">
        <w:rPr>
          <w:rFonts w:ascii="Times New Roman" w:hAnsi="Times New Roman" w:cs="Times New Roman"/>
          <w:sz w:val="28"/>
          <w:szCs w:val="28"/>
        </w:rPr>
        <w:t>№ 64 от 20.01.2016 г. ИЧТУП «</w:t>
      </w:r>
      <w:proofErr w:type="spellStart"/>
      <w:r w:rsidR="00E3385C"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 w:rsidR="00E3385C">
        <w:rPr>
          <w:rFonts w:ascii="Times New Roman" w:hAnsi="Times New Roman" w:cs="Times New Roman"/>
          <w:sz w:val="28"/>
          <w:szCs w:val="28"/>
        </w:rPr>
        <w:t xml:space="preserve"> групп»</w:t>
      </w:r>
      <w:r>
        <w:rPr>
          <w:rFonts w:ascii="Times New Roman" w:hAnsi="Times New Roman" w:cs="Times New Roman"/>
          <w:sz w:val="28"/>
          <w:szCs w:val="28"/>
        </w:rPr>
        <w:t>, с учетом изменений в акт выездной внеплановой проверки от 09.02.2016 г. №157, вынесено решение от 18.03.2016 г. №80/02-2, согласно которому организации</w:t>
      </w:r>
      <w:r w:rsidR="00E3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85C">
        <w:rPr>
          <w:rFonts w:ascii="Times New Roman" w:hAnsi="Times New Roman" w:cs="Times New Roman"/>
          <w:sz w:val="28"/>
          <w:szCs w:val="28"/>
        </w:rPr>
        <w:t>доначислено</w:t>
      </w:r>
      <w:proofErr w:type="spellEnd"/>
      <w:r w:rsidR="00E3385C">
        <w:rPr>
          <w:rFonts w:ascii="Times New Roman" w:hAnsi="Times New Roman" w:cs="Times New Roman"/>
          <w:sz w:val="28"/>
          <w:szCs w:val="28"/>
        </w:rPr>
        <w:t xml:space="preserve"> </w:t>
      </w:r>
      <w:r w:rsidR="00EF260E">
        <w:rPr>
          <w:rFonts w:ascii="Times New Roman" w:hAnsi="Times New Roman" w:cs="Times New Roman"/>
          <w:sz w:val="28"/>
          <w:szCs w:val="28"/>
        </w:rPr>
        <w:t>498 419 903 руб. (до деноминации), в том числе:</w:t>
      </w:r>
    </w:p>
    <w:p w:rsidR="00EF260E" w:rsidRDefault="00EF260E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 (сборов, пошлин) и иных обязательных платежей в сумме 190 012 045 руб. (до деноминации);</w:t>
      </w:r>
    </w:p>
    <w:p w:rsidR="00EF260E" w:rsidRDefault="00EF260E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-пени в сумме 308 407 858 руб. (до деноминации).</w:t>
      </w:r>
    </w:p>
    <w:p w:rsidR="00EF260E" w:rsidRPr="00484857" w:rsidRDefault="00EF260E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19" w:rsidRDefault="008D03D5" w:rsidP="0048485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F763A" w:rsidRPr="004848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E3C19" w:rsidRPr="00484857">
        <w:rPr>
          <w:rFonts w:ascii="Times New Roman" w:hAnsi="Times New Roman" w:cs="Times New Roman"/>
          <w:b/>
          <w:i/>
          <w:sz w:val="28"/>
          <w:szCs w:val="28"/>
        </w:rPr>
        <w:t>Отчет об имуществе.</w:t>
      </w:r>
    </w:p>
    <w:p w:rsidR="00922F64" w:rsidRPr="008E3C19" w:rsidRDefault="00922F64" w:rsidP="00922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19">
        <w:rPr>
          <w:rFonts w:ascii="Times New Roman" w:hAnsi="Times New Roman" w:cs="Times New Roman"/>
          <w:sz w:val="28"/>
          <w:szCs w:val="28"/>
        </w:rPr>
        <w:t>В ходе проведенных мероприятий по выявлению имущества, обнаружено следующее:</w:t>
      </w:r>
    </w:p>
    <w:p w:rsidR="00922F64" w:rsidRDefault="00922F64" w:rsidP="00922F64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E3C19">
        <w:rPr>
          <w:rFonts w:ascii="Times New Roman" w:hAnsi="Times New Roman" w:cs="Times New Roman"/>
          <w:sz w:val="28"/>
          <w:szCs w:val="28"/>
        </w:rPr>
        <w:t>дебиторская задолженность не выявлена</w:t>
      </w:r>
      <w:r w:rsidR="009F766C">
        <w:rPr>
          <w:rFonts w:ascii="Times New Roman" w:hAnsi="Times New Roman" w:cs="Times New Roman"/>
          <w:sz w:val="28"/>
          <w:szCs w:val="28"/>
        </w:rPr>
        <w:t>, в связи с отсутствием документов</w:t>
      </w:r>
      <w:r w:rsidRPr="008E3C19">
        <w:rPr>
          <w:rFonts w:ascii="Times New Roman" w:hAnsi="Times New Roman" w:cs="Times New Roman"/>
          <w:sz w:val="28"/>
          <w:szCs w:val="28"/>
        </w:rPr>
        <w:t>.</w:t>
      </w:r>
    </w:p>
    <w:p w:rsidR="00922F64" w:rsidRDefault="00922F64" w:rsidP="00922F64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E3C19">
        <w:rPr>
          <w:rFonts w:ascii="Times New Roman" w:hAnsi="Times New Roman" w:cs="Times New Roman"/>
          <w:sz w:val="28"/>
          <w:szCs w:val="28"/>
        </w:rPr>
        <w:t>основные фонды, МБП - не выявлены</w:t>
      </w:r>
      <w:r w:rsidR="009F766C">
        <w:rPr>
          <w:rFonts w:ascii="Times New Roman" w:hAnsi="Times New Roman" w:cs="Times New Roman"/>
          <w:sz w:val="28"/>
          <w:szCs w:val="28"/>
        </w:rPr>
        <w:t>,</w:t>
      </w:r>
      <w:r w:rsidR="009F766C" w:rsidRPr="009F766C">
        <w:rPr>
          <w:rFonts w:ascii="Times New Roman" w:hAnsi="Times New Roman" w:cs="Times New Roman"/>
          <w:sz w:val="28"/>
          <w:szCs w:val="28"/>
        </w:rPr>
        <w:t xml:space="preserve"> в связи с отсутствием документов</w:t>
      </w:r>
      <w:r w:rsidRPr="008E3C19">
        <w:rPr>
          <w:rFonts w:ascii="Times New Roman" w:hAnsi="Times New Roman" w:cs="Times New Roman"/>
          <w:sz w:val="28"/>
          <w:szCs w:val="28"/>
        </w:rPr>
        <w:t>;</w:t>
      </w:r>
    </w:p>
    <w:p w:rsidR="0067236B" w:rsidRDefault="00922F64" w:rsidP="003F7FF7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7FF7">
        <w:rPr>
          <w:rFonts w:ascii="Times New Roman" w:hAnsi="Times New Roman" w:cs="Times New Roman"/>
          <w:sz w:val="28"/>
          <w:szCs w:val="28"/>
        </w:rPr>
        <w:t>сырье и материалы - не выявлены</w:t>
      </w:r>
      <w:r w:rsidR="0067236B" w:rsidRPr="003F7FF7">
        <w:rPr>
          <w:rFonts w:ascii="Times New Roman" w:hAnsi="Times New Roman" w:cs="Times New Roman"/>
          <w:sz w:val="28"/>
          <w:szCs w:val="28"/>
        </w:rPr>
        <w:t>.</w:t>
      </w:r>
    </w:p>
    <w:p w:rsidR="003D3C47" w:rsidRPr="003D3C47" w:rsidRDefault="003D3C47" w:rsidP="003D3C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В соответствии со ст. 77 Закона РБ «Об экономической несостоятельности (банкротстве)» управляющий обязан предпринимать меры к установлению кредиторов и дебиторов Должника, а также к выявлению и возврату имущества должника.</w:t>
      </w:r>
    </w:p>
    <w:p w:rsidR="003D3C47" w:rsidRDefault="003D3C47" w:rsidP="003D3C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адрес управляющего начали поступать ответы на ранее направленные управляющим запросы о предоставлении информации: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Гомельская таможня – получена справка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отсутствии у ИЧТУП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неуплаченных таможенных платежей и иных платежей, взимание которых возложено на таможенные органы;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РУП «Республиканский центральный депозитарий ценных бумаг» - ценные бумаги,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ИЧТУП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учитываются в РУП «РЦДЦБ»;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Главгостехнадзор</w:t>
      </w:r>
      <w:proofErr w:type="spellEnd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ИЧТУП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регистрировало колесные тракторы, прицепы к ним и самоходные машины, подлежащие государственной регистрации;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УГАИ УВД Брестского облисполкома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ИЧТУП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регистрировало транспортные средства, с учета не снимались.</w:t>
      </w:r>
    </w:p>
    <w:p w:rsidR="0032183D" w:rsidRDefault="00302324" w:rsidP="0032183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547DD" w:rsidRPr="00C547DD">
        <w:rPr>
          <w:rFonts w:ascii="Times New Roman" w:hAnsi="Times New Roman" w:cs="Times New Roman"/>
          <w:sz w:val="28"/>
          <w:szCs w:val="28"/>
        </w:rPr>
        <w:t>правляющим в адрес экономического суда Брестской области было направлено ходатайство о направлении судом запроса в ГУП «Национальное кадастровое агентство»</w:t>
      </w:r>
      <w:r w:rsidR="00DF0A1E">
        <w:rPr>
          <w:rFonts w:ascii="Times New Roman" w:hAnsi="Times New Roman" w:cs="Times New Roman"/>
          <w:sz w:val="28"/>
          <w:szCs w:val="28"/>
        </w:rPr>
        <w:t xml:space="preserve"> </w:t>
      </w:r>
      <w:r w:rsidR="00DF0A1E" w:rsidRPr="00DF0A1E">
        <w:rPr>
          <w:rFonts w:ascii="Times New Roman" w:hAnsi="Times New Roman" w:cs="Times New Roman"/>
          <w:sz w:val="28"/>
          <w:szCs w:val="28"/>
        </w:rPr>
        <w:t xml:space="preserve">и в Минскую центральную таможню о предоставлении информации о наличии у </w:t>
      </w:r>
      <w:r w:rsidR="00DF0A1E">
        <w:rPr>
          <w:rFonts w:ascii="Times New Roman" w:hAnsi="Times New Roman" w:cs="Times New Roman"/>
          <w:sz w:val="28"/>
          <w:szCs w:val="28"/>
        </w:rPr>
        <w:t>ИЧТУП</w:t>
      </w:r>
      <w:r w:rsidR="00DF0A1E" w:rsidRPr="00DF0A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A1E">
        <w:rPr>
          <w:rFonts w:ascii="Times New Roman" w:hAnsi="Times New Roman" w:cs="Times New Roman"/>
          <w:sz w:val="28"/>
          <w:szCs w:val="28"/>
        </w:rPr>
        <w:t>Белкада</w:t>
      </w:r>
      <w:proofErr w:type="spellEnd"/>
      <w:r w:rsidR="00DF0A1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F0A1E" w:rsidRPr="00DF0A1E">
        <w:rPr>
          <w:rFonts w:ascii="Times New Roman" w:hAnsi="Times New Roman" w:cs="Times New Roman"/>
          <w:sz w:val="28"/>
          <w:szCs w:val="28"/>
        </w:rPr>
        <w:t>» имущества, не</w:t>
      </w:r>
      <w:r w:rsidR="00DF0A1E">
        <w:rPr>
          <w:rFonts w:ascii="Times New Roman" w:hAnsi="Times New Roman" w:cs="Times New Roman"/>
          <w:sz w:val="28"/>
          <w:szCs w:val="28"/>
        </w:rPr>
        <w:t xml:space="preserve"> снятого с таможенного контроля, так как данные</w:t>
      </w:r>
      <w:r w:rsidR="00C547DD" w:rsidRPr="00C547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0A1E">
        <w:rPr>
          <w:rFonts w:ascii="Times New Roman" w:hAnsi="Times New Roman" w:cs="Times New Roman"/>
          <w:sz w:val="28"/>
          <w:szCs w:val="28"/>
        </w:rPr>
        <w:t>и</w:t>
      </w:r>
      <w:r w:rsidR="00C547DD" w:rsidRPr="00C547DD">
        <w:rPr>
          <w:rFonts w:ascii="Times New Roman" w:hAnsi="Times New Roman" w:cs="Times New Roman"/>
          <w:sz w:val="28"/>
          <w:szCs w:val="28"/>
        </w:rPr>
        <w:t xml:space="preserve"> отказывает управляющему в предоставлении информации.</w:t>
      </w:r>
      <w:r w:rsidR="0032183D" w:rsidRPr="0032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26" w:rsidRPr="00596926" w:rsidRDefault="00596926" w:rsidP="0059692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26">
        <w:rPr>
          <w:rFonts w:ascii="Times New Roman" w:hAnsi="Times New Roman" w:cs="Times New Roman"/>
          <w:sz w:val="28"/>
          <w:szCs w:val="28"/>
        </w:rPr>
        <w:t>По состоянию на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6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96926">
        <w:rPr>
          <w:rFonts w:ascii="Times New Roman" w:hAnsi="Times New Roman" w:cs="Times New Roman"/>
          <w:sz w:val="28"/>
          <w:szCs w:val="28"/>
        </w:rPr>
        <w:t>.2016 года информация о результатах рассмотрения ходатайств у управляющего отсутствует.</w:t>
      </w:r>
    </w:p>
    <w:p w:rsidR="00C547DD" w:rsidRPr="00C547DD" w:rsidRDefault="00C547DD" w:rsidP="00C547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DD">
        <w:rPr>
          <w:rFonts w:ascii="Times New Roman" w:hAnsi="Times New Roman" w:cs="Times New Roman"/>
          <w:sz w:val="28"/>
          <w:szCs w:val="28"/>
        </w:rPr>
        <w:t xml:space="preserve">Кроме этого, управляющим во исполнение судебного постановления, определение было направлено в Брестское областное управление ФСЗН, ИМНС РБ по </w:t>
      </w:r>
      <w:r w:rsidR="003D3C47">
        <w:rPr>
          <w:rFonts w:ascii="Times New Roman" w:hAnsi="Times New Roman" w:cs="Times New Roman"/>
          <w:sz w:val="28"/>
          <w:szCs w:val="28"/>
        </w:rPr>
        <w:t>Ленинскому району г. Бреста</w:t>
      </w:r>
      <w:r w:rsidRPr="00C547DD">
        <w:rPr>
          <w:rFonts w:ascii="Times New Roman" w:hAnsi="Times New Roman" w:cs="Times New Roman"/>
          <w:sz w:val="28"/>
          <w:szCs w:val="28"/>
        </w:rPr>
        <w:t>, БРУСП «</w:t>
      </w:r>
      <w:proofErr w:type="spellStart"/>
      <w:r w:rsidRPr="00C547DD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Pr="00C547DD">
        <w:rPr>
          <w:rFonts w:ascii="Times New Roman" w:hAnsi="Times New Roman" w:cs="Times New Roman"/>
          <w:sz w:val="28"/>
          <w:szCs w:val="28"/>
        </w:rPr>
        <w:t>» по Брестской области, ГУ Юстиции Брестского облисполкома.</w:t>
      </w:r>
    </w:p>
    <w:p w:rsidR="00C547DD" w:rsidRPr="00C547DD" w:rsidRDefault="00C547DD" w:rsidP="00C547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DD">
        <w:rPr>
          <w:rFonts w:ascii="Times New Roman" w:hAnsi="Times New Roman" w:cs="Times New Roman"/>
          <w:sz w:val="28"/>
          <w:szCs w:val="28"/>
        </w:rPr>
        <w:t>Также об открытии конкурсного производ</w:t>
      </w:r>
      <w:r w:rsidR="009F766C">
        <w:rPr>
          <w:rFonts w:ascii="Times New Roman" w:hAnsi="Times New Roman" w:cs="Times New Roman"/>
          <w:sz w:val="28"/>
          <w:szCs w:val="28"/>
        </w:rPr>
        <w:t>ства посредством электронной поч</w:t>
      </w:r>
      <w:r w:rsidRPr="00C547DD">
        <w:rPr>
          <w:rFonts w:ascii="Times New Roman" w:hAnsi="Times New Roman" w:cs="Times New Roman"/>
          <w:sz w:val="28"/>
          <w:szCs w:val="28"/>
        </w:rPr>
        <w:t>ты были извещены все областные суды общей юрисдикции.</w:t>
      </w:r>
    </w:p>
    <w:p w:rsidR="0032183D" w:rsidRDefault="0006354F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Несмотря на непредставление должностными лицами должника информации, необходимой для проведения анализа производственно-хозяйственной (экономической) деятельности должника, по имеющимся у управляющего документам и информации можно сделать однозначный вывод о том, что предприятие является устойчиво неплатежеспособным, дальнейшее продолжение производственно-хозяйственной деятельности невозможно ввиду отсутствия оборотных средств</w:t>
      </w:r>
      <w:r w:rsidR="0032183D">
        <w:rPr>
          <w:rFonts w:ascii="Times New Roman" w:hAnsi="Times New Roman" w:cs="Times New Roman"/>
          <w:sz w:val="28"/>
          <w:szCs w:val="28"/>
        </w:rPr>
        <w:t>.</w:t>
      </w:r>
    </w:p>
    <w:p w:rsidR="000A666F" w:rsidRPr="00484857" w:rsidRDefault="0006354F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ab/>
      </w:r>
    </w:p>
    <w:p w:rsidR="00D96EDA" w:rsidRPr="00484857" w:rsidRDefault="008D03D5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D96EDA" w:rsidRPr="00484857">
        <w:rPr>
          <w:rFonts w:ascii="Times New Roman" w:hAnsi="Times New Roman" w:cs="Times New Roman"/>
          <w:b/>
          <w:bCs/>
          <w:i/>
          <w:sz w:val="28"/>
          <w:szCs w:val="28"/>
        </w:rPr>
        <w:t>. Заключение по факту наличия признаков ложного и преднамеренного банкротства или срыва возмещения убытков кредитору.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 xml:space="preserve">Исследование проводилось управляющим в соответствии с Инструкцией о порядке определения </w:t>
      </w:r>
      <w:r w:rsidRPr="00484857">
        <w:rPr>
          <w:rFonts w:ascii="Times New Roman" w:hAnsi="Times New Roman" w:cs="Times New Roman"/>
          <w:bCs/>
          <w:sz w:val="28"/>
          <w:szCs w:val="28"/>
        </w:rPr>
        <w:t>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вопросам, утвержденной Постановлением Министерства Экономики Республики Беларусь №107 от 04.12.2012</w:t>
      </w:r>
      <w:r w:rsidR="00AF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857">
        <w:rPr>
          <w:rFonts w:ascii="Times New Roman" w:hAnsi="Times New Roman" w:cs="Times New Roman"/>
          <w:bCs/>
          <w:sz w:val="28"/>
          <w:szCs w:val="28"/>
        </w:rPr>
        <w:t>года (далее - Инструкция).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F4DB3">
        <w:rPr>
          <w:rFonts w:ascii="Times New Roman" w:hAnsi="Times New Roman" w:cs="Times New Roman"/>
          <w:sz w:val="28"/>
          <w:szCs w:val="28"/>
        </w:rPr>
        <w:t xml:space="preserve"> </w:t>
      </w:r>
      <w:r w:rsidRPr="00484857">
        <w:rPr>
          <w:rFonts w:ascii="Times New Roman" w:hAnsi="Times New Roman" w:cs="Times New Roman"/>
          <w:sz w:val="28"/>
          <w:szCs w:val="28"/>
        </w:rPr>
        <w:t>10 гл.</w:t>
      </w:r>
      <w:r w:rsidR="00AF4DB3">
        <w:rPr>
          <w:rFonts w:ascii="Times New Roman" w:hAnsi="Times New Roman" w:cs="Times New Roman"/>
          <w:sz w:val="28"/>
          <w:szCs w:val="28"/>
        </w:rPr>
        <w:t xml:space="preserve"> </w:t>
      </w:r>
      <w:r w:rsidRPr="00484857">
        <w:rPr>
          <w:rFonts w:ascii="Times New Roman" w:hAnsi="Times New Roman" w:cs="Times New Roman"/>
          <w:sz w:val="28"/>
          <w:szCs w:val="28"/>
        </w:rPr>
        <w:t>2 И</w:t>
      </w:r>
      <w:r w:rsidR="002A681D">
        <w:rPr>
          <w:rFonts w:ascii="Times New Roman" w:hAnsi="Times New Roman" w:cs="Times New Roman"/>
          <w:sz w:val="28"/>
          <w:szCs w:val="28"/>
        </w:rPr>
        <w:t>нструкции признаком ложного бан</w:t>
      </w:r>
      <w:r w:rsidRPr="00484857">
        <w:rPr>
          <w:rFonts w:ascii="Times New Roman" w:hAnsi="Times New Roman" w:cs="Times New Roman"/>
          <w:sz w:val="28"/>
          <w:szCs w:val="28"/>
        </w:rPr>
        <w:t xml:space="preserve">кротства является наличие у должника </w:t>
      </w:r>
      <w:r w:rsidR="002A681D">
        <w:rPr>
          <w:rFonts w:ascii="Times New Roman" w:hAnsi="Times New Roman" w:cs="Times New Roman"/>
          <w:sz w:val="28"/>
          <w:szCs w:val="28"/>
        </w:rPr>
        <w:t>возможности удовлетворить требо</w:t>
      </w:r>
      <w:r w:rsidRPr="00484857">
        <w:rPr>
          <w:rFonts w:ascii="Times New Roman" w:hAnsi="Times New Roman" w:cs="Times New Roman"/>
          <w:sz w:val="28"/>
          <w:szCs w:val="28"/>
        </w:rPr>
        <w:t>вания кредиторов в полном объеме на дат</w:t>
      </w:r>
      <w:r w:rsidR="002A681D">
        <w:rPr>
          <w:rFonts w:ascii="Times New Roman" w:hAnsi="Times New Roman" w:cs="Times New Roman"/>
          <w:sz w:val="28"/>
          <w:szCs w:val="28"/>
        </w:rPr>
        <w:t>у обращения должника в суд с за</w:t>
      </w:r>
      <w:r w:rsidRPr="00484857">
        <w:rPr>
          <w:rFonts w:ascii="Times New Roman" w:hAnsi="Times New Roman" w:cs="Times New Roman"/>
          <w:sz w:val="28"/>
          <w:szCs w:val="28"/>
        </w:rPr>
        <w:t>явлением о банкротстве.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Признаков ложного бан</w:t>
      </w:r>
      <w:r w:rsidR="00B36F11" w:rsidRPr="00484857">
        <w:rPr>
          <w:rFonts w:ascii="Times New Roman" w:hAnsi="Times New Roman" w:cs="Times New Roman"/>
          <w:sz w:val="28"/>
          <w:szCs w:val="28"/>
        </w:rPr>
        <w:t xml:space="preserve">кротства </w:t>
      </w:r>
      <w:r w:rsidRPr="00484857">
        <w:rPr>
          <w:rFonts w:ascii="Times New Roman" w:hAnsi="Times New Roman" w:cs="Times New Roman"/>
          <w:sz w:val="28"/>
          <w:szCs w:val="28"/>
        </w:rPr>
        <w:t xml:space="preserve">управляющим не установлено, так как,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проведенного анализа, Должник является устойчиво неплатежеспособным.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57">
        <w:rPr>
          <w:rFonts w:ascii="Times New Roman" w:hAnsi="Times New Roman" w:cs="Times New Roman"/>
          <w:sz w:val="28"/>
          <w:szCs w:val="28"/>
        </w:rPr>
        <w:lastRenderedPageBreak/>
        <w:t>В соответствии с п.14 гл.3 И</w:t>
      </w:r>
      <w:r w:rsidR="00B36F11" w:rsidRPr="00484857">
        <w:rPr>
          <w:rFonts w:ascii="Times New Roman" w:hAnsi="Times New Roman" w:cs="Times New Roman"/>
          <w:sz w:val="28"/>
          <w:szCs w:val="28"/>
        </w:rPr>
        <w:t>нструкции признаком преднамерен</w:t>
      </w:r>
      <w:r w:rsidRPr="00484857">
        <w:rPr>
          <w:rFonts w:ascii="Times New Roman" w:hAnsi="Times New Roman" w:cs="Times New Roman"/>
          <w:sz w:val="28"/>
          <w:szCs w:val="28"/>
        </w:rPr>
        <w:t>ного банкротства и препятствования возмещению убытков кредитору является неплатежеспос</w:t>
      </w:r>
      <w:r w:rsidR="00B36F11" w:rsidRPr="00484857">
        <w:rPr>
          <w:rFonts w:ascii="Times New Roman" w:hAnsi="Times New Roman" w:cs="Times New Roman"/>
          <w:sz w:val="28"/>
          <w:szCs w:val="28"/>
        </w:rPr>
        <w:t>обность должника, вызванная дей</w:t>
      </w:r>
      <w:r w:rsidRPr="00484857">
        <w:rPr>
          <w:rFonts w:ascii="Times New Roman" w:hAnsi="Times New Roman" w:cs="Times New Roman"/>
          <w:sz w:val="28"/>
          <w:szCs w:val="28"/>
        </w:rPr>
        <w:t>ствием (бездействием) лиц, которые имеют право давать обязательные для должника указания либо имеют возможность иным образом определять его действия, а также собственника имущества юридического лица - унитарного предприятия или учредителя (участника) должника.</w:t>
      </w:r>
      <w:proofErr w:type="gramEnd"/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 xml:space="preserve">Признаки преднамеренного банкротства и препятствования возмещению убытков кредитору </w:t>
      </w:r>
      <w:r w:rsidR="00B36F11" w:rsidRPr="00484857">
        <w:rPr>
          <w:rFonts w:ascii="Times New Roman" w:hAnsi="Times New Roman" w:cs="Times New Roman"/>
          <w:sz w:val="28"/>
          <w:szCs w:val="28"/>
        </w:rPr>
        <w:t>могут быть установлены за пе</w:t>
      </w:r>
      <w:r w:rsidRPr="00484857">
        <w:rPr>
          <w:rFonts w:ascii="Times New Roman" w:hAnsi="Times New Roman" w:cs="Times New Roman"/>
          <w:sz w:val="28"/>
          <w:szCs w:val="28"/>
        </w:rPr>
        <w:t>риод не менее 2 лет, предшествующих возбуждению производства по делу об экономической несостоятельности (банкр</w:t>
      </w:r>
      <w:r w:rsidR="00B36F11" w:rsidRPr="00484857">
        <w:rPr>
          <w:rFonts w:ascii="Times New Roman" w:hAnsi="Times New Roman" w:cs="Times New Roman"/>
          <w:sz w:val="28"/>
          <w:szCs w:val="28"/>
        </w:rPr>
        <w:t>отстве), а также в ходе проведе</w:t>
      </w:r>
      <w:r w:rsidRPr="00484857">
        <w:rPr>
          <w:rFonts w:ascii="Times New Roman" w:hAnsi="Times New Roman" w:cs="Times New Roman"/>
          <w:sz w:val="28"/>
          <w:szCs w:val="28"/>
        </w:rPr>
        <w:t>ния процедур экономической несостоятельности (банкротства).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В соответствии с п.15 Инструкции с целью выявления признаков пред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намеренного банкротства проводится анализ финансового состояния и пла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тежеспособности должника, который делится несколько этапов: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-  исследование документов с целью выявления соответствия сделок и действий (бездействия) лиц  требованиям законодательства и (или) выявления сделок и действий (бездействия), направленных на уменьшение стоимости или размера имущества должника либо на увеличение размера платежных обязательств к должнику;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- расчет коэффициентов текущей ликвидности и обеспеченности собственными оборотными средствами и величины чистых активов;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-  анализ условий совершения сделок должника в течение периода, указанного в части второй пункта 12 настоящей Инструкции, а также в ходе проведения процедур экономической несостоятельности (банкротства), по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влекших существенные изменения фактических значений коэффициентов текущей ликвидности и обеспеченности собственными оборотными средст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вами и величины чистых активов.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Необходимые для проведения а</w:t>
      </w:r>
      <w:r w:rsidR="00B36F11" w:rsidRPr="00484857">
        <w:rPr>
          <w:rFonts w:ascii="Times New Roman" w:hAnsi="Times New Roman" w:cs="Times New Roman"/>
          <w:sz w:val="28"/>
          <w:szCs w:val="28"/>
        </w:rPr>
        <w:t xml:space="preserve">нализа документы и информация </w:t>
      </w:r>
      <w:r w:rsidRPr="00484857">
        <w:rPr>
          <w:rFonts w:ascii="Times New Roman" w:hAnsi="Times New Roman" w:cs="Times New Roman"/>
          <w:sz w:val="28"/>
          <w:szCs w:val="28"/>
        </w:rPr>
        <w:t xml:space="preserve">управляющему представлены не были, в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с чем анализ не мог быть проведен. 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57">
        <w:rPr>
          <w:rFonts w:ascii="Times New Roman" w:hAnsi="Times New Roman" w:cs="Times New Roman"/>
          <w:sz w:val="28"/>
          <w:szCs w:val="28"/>
        </w:rPr>
        <w:t>В соответствии с п.20 гл.4 Ин</w:t>
      </w:r>
      <w:r w:rsidR="00B8393F" w:rsidRPr="00484857">
        <w:rPr>
          <w:rFonts w:ascii="Times New Roman" w:hAnsi="Times New Roman" w:cs="Times New Roman"/>
          <w:sz w:val="28"/>
          <w:szCs w:val="28"/>
        </w:rPr>
        <w:t>струкции признаком сокрытия бан</w:t>
      </w:r>
      <w:r w:rsidRPr="00484857">
        <w:rPr>
          <w:rFonts w:ascii="Times New Roman" w:hAnsi="Times New Roman" w:cs="Times New Roman"/>
          <w:sz w:val="28"/>
          <w:szCs w:val="28"/>
        </w:rPr>
        <w:t>кротства является сокрытие лицами, уполномоченными давать обязательные для должника указания либо имеющим</w:t>
      </w:r>
      <w:r w:rsidR="0011078B">
        <w:rPr>
          <w:rFonts w:ascii="Times New Roman" w:hAnsi="Times New Roman" w:cs="Times New Roman"/>
          <w:sz w:val="28"/>
          <w:szCs w:val="28"/>
        </w:rPr>
        <w:t>и возможность иным образом опре</w:t>
      </w:r>
      <w:r w:rsidRPr="00484857">
        <w:rPr>
          <w:rFonts w:ascii="Times New Roman" w:hAnsi="Times New Roman" w:cs="Times New Roman"/>
          <w:sz w:val="28"/>
          <w:szCs w:val="28"/>
        </w:rPr>
        <w:t>делять его действия, а также собственником имущества юридического лица - унитарного предприятия или учредителем (участником) должника своей экономической несостоятельности (банкротства)</w:t>
      </w:r>
      <w:r w:rsidR="0011078B">
        <w:rPr>
          <w:rFonts w:ascii="Times New Roman" w:hAnsi="Times New Roman" w:cs="Times New Roman"/>
          <w:sz w:val="28"/>
          <w:szCs w:val="28"/>
        </w:rPr>
        <w:t xml:space="preserve"> путем представления све</w:t>
      </w:r>
      <w:r w:rsidRPr="00484857">
        <w:rPr>
          <w:rFonts w:ascii="Times New Roman" w:hAnsi="Times New Roman" w:cs="Times New Roman"/>
          <w:sz w:val="28"/>
          <w:szCs w:val="28"/>
        </w:rPr>
        <w:t>дений, не соответствующих действительно</w:t>
      </w:r>
      <w:r w:rsidR="00B8393F" w:rsidRPr="00484857">
        <w:rPr>
          <w:rFonts w:ascii="Times New Roman" w:hAnsi="Times New Roman" w:cs="Times New Roman"/>
          <w:sz w:val="28"/>
          <w:szCs w:val="28"/>
        </w:rPr>
        <w:t>сти, искажения бухгалтерской от</w:t>
      </w:r>
      <w:r w:rsidRPr="00484857">
        <w:rPr>
          <w:rFonts w:ascii="Times New Roman" w:hAnsi="Times New Roman" w:cs="Times New Roman"/>
          <w:sz w:val="28"/>
          <w:szCs w:val="28"/>
        </w:rPr>
        <w:t>четности и иным образом на последнюю отчетную дату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предшествующую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дате подачи заявления о признании дол</w:t>
      </w:r>
      <w:r w:rsidR="00B8393F" w:rsidRPr="00484857">
        <w:rPr>
          <w:rFonts w:ascii="Times New Roman" w:hAnsi="Times New Roman" w:cs="Times New Roman"/>
          <w:sz w:val="28"/>
          <w:szCs w:val="28"/>
        </w:rPr>
        <w:t>жника экономически несостоятель</w:t>
      </w:r>
      <w:r w:rsidRPr="00484857">
        <w:rPr>
          <w:rFonts w:ascii="Times New Roman" w:hAnsi="Times New Roman" w:cs="Times New Roman"/>
          <w:sz w:val="28"/>
          <w:szCs w:val="28"/>
        </w:rPr>
        <w:t>ным (банкротом).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 xml:space="preserve">Необходимые для проведения </w:t>
      </w:r>
      <w:r w:rsidR="0067236B">
        <w:rPr>
          <w:rFonts w:ascii="Times New Roman" w:hAnsi="Times New Roman" w:cs="Times New Roman"/>
          <w:sz w:val="28"/>
          <w:szCs w:val="28"/>
        </w:rPr>
        <w:t xml:space="preserve">анализа документы и информация </w:t>
      </w:r>
      <w:r w:rsidRPr="00484857">
        <w:rPr>
          <w:rFonts w:ascii="Times New Roman" w:hAnsi="Times New Roman" w:cs="Times New Roman"/>
          <w:sz w:val="28"/>
          <w:szCs w:val="28"/>
        </w:rPr>
        <w:t xml:space="preserve"> управляющему представлены не были, в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с чем анализ не мог быть проведен. </w:t>
      </w:r>
    </w:p>
    <w:p w:rsidR="00FF763A" w:rsidRPr="00484857" w:rsidRDefault="00FF763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C6F" w:rsidRPr="00484857" w:rsidRDefault="008D03D5" w:rsidP="004848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8</w:t>
      </w:r>
      <w:r w:rsidR="00586C6F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F763A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86C6F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</w:t>
      </w:r>
      <w:r w:rsidR="00FF763A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ючение о ф</w:t>
      </w:r>
      <w:r w:rsidR="00804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акте банкротства </w:t>
      </w:r>
      <w:r w:rsidR="00DF0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ИЧТУП</w:t>
      </w:r>
      <w:r w:rsidR="00FE4C15" w:rsidRPr="00FE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DF0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Белкада</w:t>
      </w:r>
      <w:proofErr w:type="spellEnd"/>
      <w:r w:rsidR="00DF0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</w:t>
      </w:r>
      <w:r w:rsidR="00FE4C15" w:rsidRPr="00FE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FE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A01B7" w:rsidRPr="00484857" w:rsidRDefault="00DF0A1E" w:rsidP="0048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ИЧТУП</w:t>
      </w:r>
      <w:r w:rsidR="00FE4C15" w:rsidRPr="00FE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FE4C15" w:rsidRPr="00FE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A01B7" w:rsidRPr="0048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осуществляет хозяйственную (экономическую) деятельность.</w:t>
      </w:r>
    </w:p>
    <w:p w:rsidR="00FF763A" w:rsidRPr="00484857" w:rsidRDefault="00DF0A1E" w:rsidP="0048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ИЧТУП</w:t>
      </w:r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6C6F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банкротом.</w:t>
      </w:r>
    </w:p>
    <w:p w:rsidR="00DF0A1E" w:rsidRDefault="00586C6F" w:rsidP="00DF0A1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вышеизложенного управляющий считает необходимым ходатайствовать перед экономическим судом об открытии ликвидационного производства в отношении</w:t>
      </w:r>
      <w:r w:rsid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ИЧТУП</w:t>
      </w:r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7774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A1E" w:rsidRPr="00DF0A1E" w:rsidRDefault="00DF0A1E" w:rsidP="00DF0A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делу о банкротстве ИЧТУП «</w:t>
      </w:r>
      <w:proofErr w:type="spellStart"/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размещена в Едином  государственном реестре дел о банкротстве  на сайте bankrot.gov.</w:t>
      </w:r>
      <w:r w:rsidRPr="00DF0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02.06.2016 года.</w:t>
      </w:r>
    </w:p>
    <w:p w:rsidR="008D03D5" w:rsidRDefault="00586C6F" w:rsidP="008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открытии конкурсного производства опубликовано в журнале «СУДЕБНЫЙ ВЕСТНИК ПЛЮС: экономическое правосудие» № 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7774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EEE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(стр. 5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47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1D05" w:rsidRPr="00211D05" w:rsidRDefault="00211D05" w:rsidP="00211D0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На период 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управляющего поступило 1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кредитор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ИМНС РБ по Ленинскому району г. Бреста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934A1" w:rsidRP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493 965 171 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. (49 396 руб. 52 коп.)</w:t>
      </w:r>
      <w:r w:rsidR="00F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и включено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 в реестр требований кредиторов под номером 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(общий раздел), в том числе:</w:t>
      </w:r>
    </w:p>
    <w:p w:rsidR="005934A1" w:rsidRDefault="00211D05" w:rsidP="00211D0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очередь реестра требований кредиторов «Требования по обязательным платежам» – в сумме </w:t>
      </w:r>
      <w:r w:rsidR="005934A1" w:rsidRP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177 871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4A1" w:rsidRP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(17 787 руб. 13 коп.)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(задолженность по налогам);</w:t>
      </w:r>
    </w:p>
    <w:p w:rsidR="00211D05" w:rsidRDefault="00211D05" w:rsidP="00211D0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(вторая) очередь требований кредиторов «Требования о возмещении убытков, процентов, неустойки, пеней, штрафов, возникших до откр</w:t>
      </w:r>
      <w:r w:rsidR="00F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ытия конкурсного производства» 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51" w:rsidRPr="00F07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34A1" w:rsidRP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316 093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4A1" w:rsidRP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(31 609 руб. 39 коп.)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A1" w:rsidRP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(пеня по местным налогам и сборам за неисполнение налоговых обязательств)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774" w:rsidRDefault="005F7774" w:rsidP="0048485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управляющим по состоянию на 0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3AA5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находятся требования кредиторов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CB9" w:rsidRDefault="00724CB9" w:rsidP="0048485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B9" w:rsidRDefault="00724CB9" w:rsidP="00724CB9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проведенного анализа финансового состояния и платежеспособности.</w:t>
      </w:r>
    </w:p>
    <w:p w:rsid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из Инспекции предприятие не осуществляет производственно-хозяйственную деятельность с 2013 г., по юридическому адресу не располагается, бухгалтерские балансы должником не предоставлялись с 2009, заработная плата не выплачивалась, а так же отсутствует движения денежных средств по расчетным счетам.</w:t>
      </w:r>
      <w:r w:rsidRPr="00724CB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</w:p>
    <w:p w:rsidR="00724CB9" w:rsidRP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деятельности не связано с невозможностью удовлетворения требований кредиторов, либо санкциями государственных фискальных, таможенных или налоговых органов.</w:t>
      </w:r>
    </w:p>
    <w:p w:rsidR="00724CB9" w:rsidRP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неплатежеспособности Должника могли стать:</w:t>
      </w:r>
    </w:p>
    <w:p w:rsidR="00724CB9" w:rsidRP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доначисление налогового обязательства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прекращения деятельности организации, что повлекло невозможность произведения расчёта по вновь возникшим обязательствам.</w:t>
      </w:r>
    </w:p>
    <w:p w:rsidR="00DF43AD" w:rsidRPr="008D03D5" w:rsidRDefault="00DF43AD" w:rsidP="008D03D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 процедуры ликвидации</w:t>
      </w:r>
    </w:p>
    <w:p w:rsidR="00DF43AD" w:rsidRPr="00484857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3AD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Дата введения процедуры конкурсного </w:t>
      </w:r>
    </w:p>
    <w:p w:rsidR="00DF43AD" w:rsidRPr="00484857" w:rsidRDefault="00DF43AD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                                                             </w:t>
      </w:r>
      <w:r w:rsidR="00FE4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25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мая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201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</w:p>
    <w:p w:rsidR="00DF43AD" w:rsidRPr="00484857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3AD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Дата назначения антикризисного  </w:t>
      </w:r>
    </w:p>
    <w:p w:rsidR="00BF7630" w:rsidRDefault="00DF43AD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                                                           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«25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мая</w:t>
      </w:r>
      <w:r w:rsidR="00FE4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201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</w:p>
    <w:p w:rsidR="00FA01B7" w:rsidRPr="0067236B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3AD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Утверждение Плана</w:t>
      </w:r>
      <w:r w:rsidR="00FA01B7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                     </w:t>
      </w:r>
      <w:r w:rsidR="00B8393F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0</w:t>
      </w:r>
      <w:r w:rsidR="00BF7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5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BF7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августа</w:t>
      </w:r>
      <w:r w:rsidR="00B8393F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A01B7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201</w:t>
      </w:r>
      <w:r w:rsidR="00BF7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6</w:t>
      </w:r>
      <w:r w:rsidR="00FA01B7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DF43AD" w:rsidRPr="0067236B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F43AD"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Окончание </w:t>
      </w:r>
      <w:proofErr w:type="gramStart"/>
      <w:r w:rsidR="00DF43AD"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ликвидационного</w:t>
      </w:r>
      <w:proofErr w:type="gramEnd"/>
      <w:r w:rsidR="00DF43AD"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63A" w:rsidRDefault="00DF43AD" w:rsidP="0048485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                                                             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«0</w:t>
      </w:r>
      <w:r w:rsidR="001432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3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1432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августа</w:t>
      </w:r>
      <w:r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201</w:t>
      </w:r>
      <w:r w:rsidR="00BF1C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7</w:t>
      </w:r>
      <w:r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F1C5F" w:rsidRPr="0067236B" w:rsidRDefault="00BF1C5F" w:rsidP="0048485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65C" w:rsidRDefault="00BF1C5F" w:rsidP="00BF1C5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ликвидационного производства в </w:t>
      </w:r>
      <w:r w:rsidR="001432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месяцев обусловлен следующим:</w:t>
      </w:r>
    </w:p>
    <w:p w:rsidR="004A2835" w:rsidRDefault="00BF1C5F" w:rsidP="009A6A6E">
      <w:pPr>
        <w:tabs>
          <w:tab w:val="left" w:pos="19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еобходимостью подачи и рассмотрения заявления о привлечении к субсидиарной ответственности должностных лиц (участников)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ИЧТУП 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</w:t>
      </w:r>
      <w:r w:rsid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835" w:rsidRDefault="009C0964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>. 18 ч. 1 ст. 77 Закона РБ «Об экономической несостоятельности (банкротстве)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</w:t>
      </w:r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формулировка «управляющий обязан подавать иски», это значит, что управляющий обязан подавать иски о субсидиарной ответственности в любом деле о банкротстве вне зависимости от позиции самого управляющего по данному вопросу об обоснованности данного иска, наличия достаточного количества доказательств и целесообразности его предъявления.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A6A6E" w:rsidRDefault="009C0964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</w:t>
      </w:r>
      <w:r w:rsidRPr="009C096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 ст. 11 Закона кредитор (кредиторы) или его (их) правопреемники, государственные органы, прокурор, контролирующие органы вправе предъявить иски о привлечении к субсидиарной ответственности в случаях, указанных в части второй настоящей статьи, в течение десяти лет с момента возбуждения производства по делу об экономической несостоятельности (банкротстве) в хозяйственный суд, рассматривавший это дело.</w:t>
      </w:r>
      <w:proofErr w:type="gramEnd"/>
    </w:p>
    <w:p w:rsidR="009A6A6E" w:rsidRDefault="001432B3" w:rsidP="009A6A6E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кредитором ИЧТУП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является ИМНС РБ по Ленинскому району г. Бреста.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Инспекции 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493 965 171 руб. (49 396 руб. 52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управляющим в реестр требований кредиторов ИЧТУП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на основании решения №02-2/80 по акту выездной проверки ИЧТУП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от 18.03.2016 г. </w:t>
      </w:r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акту выездной проверки от 20.01.2016 года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(изм. и доп. от 18.03.2016 г.)</w:t>
      </w:r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бухгалтерских документов аналитического и синтетического учета</w:t>
      </w:r>
      <w:proofErr w:type="gramEnd"/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причитающихся к уплате в бюджет сумм налогов и сборов был определен на основании сведений о движении денежных средств по счетам Должника в банке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147B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проверки должника налоговым органом 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виновное лицо,</w:t>
      </w:r>
      <w:r w:rsidR="009A6A6E" w:rsidRPr="009A6A6E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proofErr w:type="gramStart"/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допустившее</w:t>
      </w:r>
      <w:proofErr w:type="gramEnd"/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налогового органа действие (бездействие), повлекшее нарушение налогового </w:t>
      </w:r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Инспекцией направлены материалы проверки в УДФР КГК РБ  по Брестской области о возбуждении уголовного дела по ч. 2 с</w:t>
      </w:r>
      <w:r w:rsidR="00AB53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243 УК РБ. На дату подготовки заключения у управляющего отсутствует информация по результатам проверки правоохранительными органами.</w:t>
      </w:r>
    </w:p>
    <w:p w:rsidR="00A1147B" w:rsidRPr="00A1147B" w:rsidRDefault="009A6A6E" w:rsidP="009A6A6E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 w:rsidRPr="009A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</w:t>
      </w:r>
      <w:r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ИМНС РБ по Ленинскому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Бреста 04.08.2016 г. включен</w:t>
      </w:r>
      <w:r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коммерческих организаций и индивидуальных предпринимателей с повышенным риском совершения правонарушений в экономической сфере, утвержденный Указом Президента РБ № 488 от 23.10.2012 г. «О некоторых мерах по предупреждению незаконной минимизации сумм налоговых обязательств».</w:t>
      </w:r>
    </w:p>
    <w:p w:rsidR="003F1DE4" w:rsidRDefault="007B1577" w:rsidP="003F1DE4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судебная практика в связи с необеспеч</w:t>
      </w:r>
      <w:r w:rsid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надлежащим образом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налогового учета, не</w:t>
      </w:r>
      <w:r w:rsid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бухгалтерских документов, не обеспечением предоставления соответствующих документов для проведения налоговой проверки, руководитель организации привлекается к субсидиарной ответственности по долгам предприятия (на основании </w:t>
      </w:r>
      <w:r w:rsidR="006908B4" w:rsidRP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7 и ч. 3 ст. 18 Закона Республики Беларусь от 12.07.2013 г. №57-З «О бухгалтерском учете</w:t>
      </w:r>
      <w:proofErr w:type="gramEnd"/>
      <w:r w:rsidR="006908B4" w:rsidRP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отчетности»</w:t>
      </w:r>
      <w:r w:rsid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42D6" w:rsidRDefault="002B42D6" w:rsidP="002B42D6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ч. 3 ст. 11 Закона п</w:t>
      </w:r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неподаче должником заявления должника в случаях и срок, установленных </w:t>
      </w:r>
      <w:hyperlink r:id="rId9" w:history="1">
        <w:r w:rsidRPr="009C2C4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частями второй</w:t>
        </w:r>
      </w:hyperlink>
      <w:r w:rsidRPr="009C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0" w:history="1">
        <w:r w:rsidRPr="009C2C4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шестой статьи 9</w:t>
        </w:r>
      </w:hyperlink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руководитель должника, председатель ликвидационной комиссии (ликвидатор) и (или) иные виновные в этом лица, уполномоченные в соответствии с учредительными документами, договорами или законодательством управлять должником - юридическим лицом, в том числе принимать решение о подаче заявления должника</w:t>
      </w:r>
      <w:proofErr w:type="gramEnd"/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солидарно несут субсидиарную ответственность по обязательствам должника.</w:t>
      </w:r>
    </w:p>
    <w:p w:rsidR="00C53901" w:rsidRPr="002B42D6" w:rsidRDefault="00C53901" w:rsidP="002B42D6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основания для привлечения к субсидиарной ответственности проводится в отношении следующих физических лиц:</w:t>
      </w:r>
    </w:p>
    <w:p w:rsidR="003F1DE4" w:rsidRDefault="00C53901" w:rsidP="003F1DE4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Пастарнак</w:t>
      </w:r>
      <w:proofErr w:type="spellEnd"/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Эдуардовна по данным Инспекции являлась директором ИЧТУП «</w:t>
      </w:r>
      <w:proofErr w:type="spellStart"/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с 25.02.2010 г. до момента назначения управляющего.</w:t>
      </w:r>
      <w:r w:rsid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информации адресного бюро УВД Брестского областного исполнительного комитета гражданка не значится зарегистрированной и снятой с регистрационного учета по Брестской области</w:t>
      </w:r>
      <w:r w:rsidR="003F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C4F" w:rsidRPr="009C2C4F" w:rsidRDefault="00C53901" w:rsidP="009C2C4F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пр</w:t>
      </w:r>
      <w:r w:rsidR="009A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едприятия – Михаленя Аркадий является иностранным гражданином, не проживающим на территории РБ (Канада, г. </w:t>
      </w:r>
      <w:proofErr w:type="spellStart"/>
      <w:r w:rsidR="009A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A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ИЧТУП «</w:t>
      </w:r>
      <w:proofErr w:type="spellStart"/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не подал заявление о банкротстве должника, </w:t>
      </w:r>
      <w:r w:rsid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исполнения ч. 2 ст. 9 Закона, </w:t>
      </w:r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 у ИЧТУП «</w:t>
      </w:r>
      <w:proofErr w:type="spellStart"/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образовалось задолженность перед Инспекцией.</w:t>
      </w:r>
      <w:r w:rsidR="009C2C4F" w:rsidRPr="009C2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Михаленя Аркадий</w:t>
      </w:r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или должен был быть осведомлен о финансовом </w:t>
      </w:r>
      <w:r w:rsidR="009C2C4F"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положении предприятия, не предпринял никаких действий по подаче заявления об экономической несостоятельности (банкротстве).</w:t>
      </w:r>
    </w:p>
    <w:p w:rsidR="00161E71" w:rsidRDefault="008E06EB" w:rsidP="00161E71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вопрос, как</w:t>
      </w:r>
      <w:r w:rsid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привлечении учредителя ИЧТУП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к субсидиарной ответственности исполнить решение суда.</w:t>
      </w:r>
    </w:p>
    <w:p w:rsidR="00161E71" w:rsidRDefault="00161E71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подаче искового заявления о привлечении к субсидиарной ответственности, управляющий отставляет на усмотрение Инспекции.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Инспекция на одном из собрании кредиторов ИЧТУП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укажет, что у управляющего достаточно</w:t>
      </w:r>
      <w:r w:rsidRPr="0016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подачи в экономический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искового заявления о привлечении к субсидиарной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обяжет 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подать 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Управляющий на основании принятого Инспекцией решения подаст исковое заявление.</w:t>
      </w:r>
    </w:p>
    <w:p w:rsidR="00C53901" w:rsidRDefault="00C53901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12" w:rsidRPr="00D76A12" w:rsidRDefault="00D76A12" w:rsidP="00D76A12">
      <w:pPr>
        <w:tabs>
          <w:tab w:val="left" w:pos="19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всех мероприятий, предусмотренных Планом ликвидации, отчет по итогам ликвидационного производства будет </w:t>
      </w:r>
      <w:proofErr w:type="gramStart"/>
      <w:r w:rsidRPr="00D7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D7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 ранее предусмотренного срока. </w:t>
      </w:r>
    </w:p>
    <w:p w:rsidR="005A065C" w:rsidRPr="002D0DD0" w:rsidRDefault="005A065C" w:rsidP="005A06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D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2D0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Перечень мероприятий по проведению процедуры ликвидации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50"/>
        <w:gridCol w:w="2174"/>
        <w:gridCol w:w="3355"/>
      </w:tblGrid>
      <w:tr w:rsidR="005A065C" w:rsidRPr="002D0DD0" w:rsidTr="001A5CF0">
        <w:trPr>
          <w:trHeight w:val="627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ликвидации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A065C" w:rsidRPr="002D0DD0" w:rsidTr="001A5CF0">
        <w:trPr>
          <w:trHeight w:val="314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 реестра кредиторов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EF46C3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A065C"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остоянно</w:t>
            </w:r>
          </w:p>
        </w:tc>
      </w:tr>
      <w:tr w:rsidR="005A065C" w:rsidRPr="002D0DD0" w:rsidTr="001A5CF0">
        <w:trPr>
          <w:trHeight w:val="642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Выявление и взыскание дебиторской задолженности 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постоянно, в кратчайшие сроки по мере выявления</w:t>
            </w:r>
          </w:p>
        </w:tc>
      </w:tr>
      <w:tr w:rsidR="005A065C" w:rsidRPr="002D0DD0" w:rsidTr="001A5CF0">
        <w:trPr>
          <w:trHeight w:val="260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имущества должника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кратчайшие сроки по мере выявления</w:t>
            </w:r>
          </w:p>
        </w:tc>
      </w:tr>
      <w:tr w:rsidR="005A065C" w:rsidRPr="002D0DD0" w:rsidTr="001A5CF0">
        <w:trPr>
          <w:trHeight w:val="956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на хранение документов, подлежащих обязательному хранению (при наличии)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период ликвидации при наличии (выявлении) таких документов</w:t>
            </w:r>
          </w:p>
        </w:tc>
      </w:tr>
      <w:tr w:rsidR="005A065C" w:rsidRPr="002D0DD0" w:rsidTr="001A5CF0">
        <w:trPr>
          <w:trHeight w:val="1318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расчетов с кредиторами 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месячного срока с момента поступления денежных средств на расчетный счет должника</w:t>
            </w:r>
          </w:p>
        </w:tc>
      </w:tr>
      <w:tr w:rsidR="005A065C" w:rsidRPr="002D0DD0" w:rsidTr="001A5CF0">
        <w:trPr>
          <w:trHeight w:val="1598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отчета по итогам ликвидационного производства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позднее срока установленного судом для завершения ликвидационного производства</w:t>
            </w:r>
          </w:p>
        </w:tc>
      </w:tr>
      <w:tr w:rsidR="005A065C" w:rsidRPr="002D0DD0" w:rsidTr="001A5CF0">
        <w:trPr>
          <w:trHeight w:val="417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Закрытие расчетного </w:t>
            </w: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счета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3-х дней с </w:t>
            </w: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момента получения определения о завершении ликвидационного производства</w:t>
            </w:r>
          </w:p>
        </w:tc>
      </w:tr>
      <w:tr w:rsidR="005A065C" w:rsidRPr="002D0DD0" w:rsidTr="001A5CF0">
        <w:trPr>
          <w:trHeight w:val="1603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свидетельства о регистрации (при его наличии)</w:t>
            </w:r>
          </w:p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печатей и штампов (при их наличии)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10-ти дней с момента получения определения о завершении ликвидационного производства</w:t>
            </w:r>
          </w:p>
        </w:tc>
      </w:tr>
      <w:tr w:rsidR="005A065C" w:rsidRPr="002D0DD0" w:rsidTr="001A5CF0">
        <w:trPr>
          <w:trHeight w:val="1541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определения суда в регистрирующий орган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2-х дней с момента получения определения о завершении ликвидационного производства</w:t>
            </w:r>
          </w:p>
        </w:tc>
      </w:tr>
      <w:tr w:rsidR="005A065C" w:rsidRPr="002D0DD0" w:rsidTr="001A5CF0">
        <w:trPr>
          <w:trHeight w:val="1927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Получение выписки из регистрирующего органа об исключении должника из единого реестра юридических лиц и индивидуальных предпринимателей.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5-ти рабочих дней с момента принятия решения об исключении из ЕГР</w:t>
            </w:r>
          </w:p>
        </w:tc>
      </w:tr>
      <w:tr w:rsidR="005A065C" w:rsidRPr="002D0DD0" w:rsidTr="001A5CF0">
        <w:trPr>
          <w:trHeight w:val="759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в экономический суд выписки из регистрирующего органа об исключении должника из ЕГР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5-ти рабочих дней с момента получения выписки из ЕГР</w:t>
            </w:r>
          </w:p>
        </w:tc>
      </w:tr>
    </w:tbl>
    <w:p w:rsidR="005A065C" w:rsidRDefault="005A065C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0E9" w:rsidRDefault="00C430E9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65C" w:rsidRPr="002D0DD0" w:rsidRDefault="005A065C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="00B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ИЧТУП</w:t>
      </w:r>
      <w:r w:rsidR="00256347" w:rsidRPr="0025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BF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Белкада</w:t>
      </w:r>
      <w:proofErr w:type="spellEnd"/>
      <w:r w:rsidR="00BF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256347" w:rsidRPr="0025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A065C" w:rsidRPr="002D0DD0" w:rsidRDefault="005A065C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</w:t>
      </w:r>
      <w:proofErr w:type="spellStart"/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</w:t>
      </w:r>
    </w:p>
    <w:p w:rsidR="00EF3A02" w:rsidRPr="00484857" w:rsidRDefault="0067236B" w:rsidP="003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4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И.И. Макаревич</w:t>
      </w:r>
    </w:p>
    <w:sectPr w:rsidR="00EF3A02" w:rsidRPr="0048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DE" w:rsidRDefault="00372CDE" w:rsidP="003D4D28">
      <w:pPr>
        <w:spacing w:after="0" w:line="240" w:lineRule="auto"/>
      </w:pPr>
      <w:r>
        <w:separator/>
      </w:r>
    </w:p>
  </w:endnote>
  <w:endnote w:type="continuationSeparator" w:id="0">
    <w:p w:rsidR="00372CDE" w:rsidRDefault="00372CDE" w:rsidP="003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DE" w:rsidRDefault="00372CDE" w:rsidP="003D4D28">
      <w:pPr>
        <w:spacing w:after="0" w:line="240" w:lineRule="auto"/>
      </w:pPr>
      <w:r>
        <w:separator/>
      </w:r>
    </w:p>
  </w:footnote>
  <w:footnote w:type="continuationSeparator" w:id="0">
    <w:p w:rsidR="00372CDE" w:rsidRDefault="00372CDE" w:rsidP="003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F2"/>
    <w:multiLevelType w:val="hybridMultilevel"/>
    <w:tmpl w:val="001C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875"/>
    <w:multiLevelType w:val="hybridMultilevel"/>
    <w:tmpl w:val="D2C45B0A"/>
    <w:lvl w:ilvl="0" w:tplc="E01A0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07A94"/>
    <w:multiLevelType w:val="hybridMultilevel"/>
    <w:tmpl w:val="846203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CB298F"/>
    <w:multiLevelType w:val="hybridMultilevel"/>
    <w:tmpl w:val="B1188578"/>
    <w:lvl w:ilvl="0" w:tplc="F900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5191E"/>
    <w:multiLevelType w:val="hybridMultilevel"/>
    <w:tmpl w:val="8D08E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C319F"/>
    <w:multiLevelType w:val="hybridMultilevel"/>
    <w:tmpl w:val="43081410"/>
    <w:lvl w:ilvl="0" w:tplc="AE068680">
      <w:start w:val="9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94E71D9"/>
    <w:multiLevelType w:val="hybridMultilevel"/>
    <w:tmpl w:val="2CDAFEFE"/>
    <w:lvl w:ilvl="0" w:tplc="000C4A0C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C3B08"/>
    <w:multiLevelType w:val="hybridMultilevel"/>
    <w:tmpl w:val="A75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72EE"/>
    <w:multiLevelType w:val="hybridMultilevel"/>
    <w:tmpl w:val="8B8E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3282"/>
    <w:multiLevelType w:val="hybridMultilevel"/>
    <w:tmpl w:val="0DC6A762"/>
    <w:lvl w:ilvl="0" w:tplc="0E567280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2F4D4D33"/>
    <w:multiLevelType w:val="hybridMultilevel"/>
    <w:tmpl w:val="E668B46A"/>
    <w:lvl w:ilvl="0" w:tplc="E38A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15A6"/>
    <w:multiLevelType w:val="hybridMultilevel"/>
    <w:tmpl w:val="E3B2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7206"/>
    <w:multiLevelType w:val="hybridMultilevel"/>
    <w:tmpl w:val="EECC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77DB9"/>
    <w:multiLevelType w:val="hybridMultilevel"/>
    <w:tmpl w:val="C6902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1F1E48"/>
    <w:multiLevelType w:val="singleLevel"/>
    <w:tmpl w:val="C41C0480"/>
    <w:lvl w:ilvl="0">
      <w:numFmt w:val="bullet"/>
      <w:lvlText w:val="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</w:abstractNum>
  <w:abstractNum w:abstractNumId="15">
    <w:nsid w:val="4969015D"/>
    <w:multiLevelType w:val="hybridMultilevel"/>
    <w:tmpl w:val="DFC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66FE8"/>
    <w:multiLevelType w:val="hybridMultilevel"/>
    <w:tmpl w:val="CD8E3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D84220"/>
    <w:multiLevelType w:val="hybridMultilevel"/>
    <w:tmpl w:val="F1C8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314D1"/>
    <w:multiLevelType w:val="hybridMultilevel"/>
    <w:tmpl w:val="6526C416"/>
    <w:lvl w:ilvl="0" w:tplc="041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9">
    <w:nsid w:val="749E14F5"/>
    <w:multiLevelType w:val="hybridMultilevel"/>
    <w:tmpl w:val="35823420"/>
    <w:lvl w:ilvl="0" w:tplc="7FA67B56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D0E54"/>
    <w:multiLevelType w:val="hybridMultilevel"/>
    <w:tmpl w:val="BD642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490C5A"/>
    <w:multiLevelType w:val="hybridMultilevel"/>
    <w:tmpl w:val="8FCE3EF2"/>
    <w:lvl w:ilvl="0" w:tplc="F29A7E8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0"/>
  </w:num>
  <w:num w:numId="5">
    <w:abstractNumId w:val="14"/>
  </w:num>
  <w:num w:numId="6">
    <w:abstractNumId w:val="11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18"/>
  </w:num>
  <w:num w:numId="15">
    <w:abstractNumId w:val="12"/>
  </w:num>
  <w:num w:numId="16">
    <w:abstractNumId w:val="7"/>
  </w:num>
  <w:num w:numId="17">
    <w:abstractNumId w:val="20"/>
  </w:num>
  <w:num w:numId="18">
    <w:abstractNumId w:val="1"/>
  </w:num>
  <w:num w:numId="19">
    <w:abstractNumId w:val="5"/>
  </w:num>
  <w:num w:numId="20">
    <w:abstractNumId w:val="16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6"/>
    <w:rsid w:val="000033C1"/>
    <w:rsid w:val="00004E1A"/>
    <w:rsid w:val="00011946"/>
    <w:rsid w:val="00042D9E"/>
    <w:rsid w:val="00060CA6"/>
    <w:rsid w:val="00061284"/>
    <w:rsid w:val="0006354F"/>
    <w:rsid w:val="00065D17"/>
    <w:rsid w:val="0007305C"/>
    <w:rsid w:val="000738FB"/>
    <w:rsid w:val="000766ED"/>
    <w:rsid w:val="00076760"/>
    <w:rsid w:val="00081ED0"/>
    <w:rsid w:val="00087DED"/>
    <w:rsid w:val="000A37F9"/>
    <w:rsid w:val="000A666F"/>
    <w:rsid w:val="000B1FCA"/>
    <w:rsid w:val="00110766"/>
    <w:rsid w:val="0011078B"/>
    <w:rsid w:val="00114A37"/>
    <w:rsid w:val="00124EF0"/>
    <w:rsid w:val="001409AB"/>
    <w:rsid w:val="001432B3"/>
    <w:rsid w:val="001513E0"/>
    <w:rsid w:val="00155A96"/>
    <w:rsid w:val="00161E71"/>
    <w:rsid w:val="001C5E0E"/>
    <w:rsid w:val="001C7A37"/>
    <w:rsid w:val="001D5F47"/>
    <w:rsid w:val="001E1FDB"/>
    <w:rsid w:val="001E253B"/>
    <w:rsid w:val="001E5D9A"/>
    <w:rsid w:val="001F5E6E"/>
    <w:rsid w:val="001F71A2"/>
    <w:rsid w:val="00205492"/>
    <w:rsid w:val="00211D05"/>
    <w:rsid w:val="002219D4"/>
    <w:rsid w:val="002306DB"/>
    <w:rsid w:val="00230B68"/>
    <w:rsid w:val="00256347"/>
    <w:rsid w:val="002606FF"/>
    <w:rsid w:val="00273E03"/>
    <w:rsid w:val="0028222D"/>
    <w:rsid w:val="002915AD"/>
    <w:rsid w:val="00296537"/>
    <w:rsid w:val="002A681D"/>
    <w:rsid w:val="002A7156"/>
    <w:rsid w:val="002B42D6"/>
    <w:rsid w:val="002D7569"/>
    <w:rsid w:val="002F2DA5"/>
    <w:rsid w:val="0030231E"/>
    <w:rsid w:val="00302324"/>
    <w:rsid w:val="0032183D"/>
    <w:rsid w:val="00324BFE"/>
    <w:rsid w:val="003304C7"/>
    <w:rsid w:val="0033417C"/>
    <w:rsid w:val="003447C2"/>
    <w:rsid w:val="00347496"/>
    <w:rsid w:val="0036512C"/>
    <w:rsid w:val="0037190B"/>
    <w:rsid w:val="00372CDE"/>
    <w:rsid w:val="00384F81"/>
    <w:rsid w:val="003A2E03"/>
    <w:rsid w:val="003A74F5"/>
    <w:rsid w:val="003B0B66"/>
    <w:rsid w:val="003C734D"/>
    <w:rsid w:val="003D3C47"/>
    <w:rsid w:val="003D4D28"/>
    <w:rsid w:val="003F1DE4"/>
    <w:rsid w:val="003F5B96"/>
    <w:rsid w:val="003F7FF7"/>
    <w:rsid w:val="004100DB"/>
    <w:rsid w:val="00421839"/>
    <w:rsid w:val="00422E15"/>
    <w:rsid w:val="004342A0"/>
    <w:rsid w:val="00434915"/>
    <w:rsid w:val="004351FD"/>
    <w:rsid w:val="00437431"/>
    <w:rsid w:val="00446AC0"/>
    <w:rsid w:val="00455541"/>
    <w:rsid w:val="00464340"/>
    <w:rsid w:val="00484857"/>
    <w:rsid w:val="004870D7"/>
    <w:rsid w:val="00492EBF"/>
    <w:rsid w:val="0049413E"/>
    <w:rsid w:val="004A2835"/>
    <w:rsid w:val="004A3039"/>
    <w:rsid w:val="004A4697"/>
    <w:rsid w:val="004A5F78"/>
    <w:rsid w:val="004A6141"/>
    <w:rsid w:val="004B6188"/>
    <w:rsid w:val="004B75E8"/>
    <w:rsid w:val="004B7764"/>
    <w:rsid w:val="004C5449"/>
    <w:rsid w:val="004D70B2"/>
    <w:rsid w:val="0051634B"/>
    <w:rsid w:val="00517FB0"/>
    <w:rsid w:val="005214A7"/>
    <w:rsid w:val="00533DE5"/>
    <w:rsid w:val="005429B7"/>
    <w:rsid w:val="005713E3"/>
    <w:rsid w:val="00586C6F"/>
    <w:rsid w:val="00587832"/>
    <w:rsid w:val="005934A1"/>
    <w:rsid w:val="00596926"/>
    <w:rsid w:val="005A065C"/>
    <w:rsid w:val="005A515A"/>
    <w:rsid w:val="005B748D"/>
    <w:rsid w:val="005F2535"/>
    <w:rsid w:val="005F7774"/>
    <w:rsid w:val="006021DD"/>
    <w:rsid w:val="006103A0"/>
    <w:rsid w:val="006235EE"/>
    <w:rsid w:val="00641207"/>
    <w:rsid w:val="00643225"/>
    <w:rsid w:val="00656106"/>
    <w:rsid w:val="00666380"/>
    <w:rsid w:val="0067236B"/>
    <w:rsid w:val="0067697E"/>
    <w:rsid w:val="006871FD"/>
    <w:rsid w:val="006908B4"/>
    <w:rsid w:val="00695513"/>
    <w:rsid w:val="006970E3"/>
    <w:rsid w:val="006B228F"/>
    <w:rsid w:val="006B22BD"/>
    <w:rsid w:val="006C58FE"/>
    <w:rsid w:val="006D31E3"/>
    <w:rsid w:val="006E1940"/>
    <w:rsid w:val="006E71D1"/>
    <w:rsid w:val="0070376B"/>
    <w:rsid w:val="00707344"/>
    <w:rsid w:val="00714F65"/>
    <w:rsid w:val="00724CB9"/>
    <w:rsid w:val="00734691"/>
    <w:rsid w:val="00740411"/>
    <w:rsid w:val="0074339E"/>
    <w:rsid w:val="00781249"/>
    <w:rsid w:val="007847FD"/>
    <w:rsid w:val="007923A4"/>
    <w:rsid w:val="007938D0"/>
    <w:rsid w:val="007B1577"/>
    <w:rsid w:val="007C0B39"/>
    <w:rsid w:val="007C53BC"/>
    <w:rsid w:val="007C74A1"/>
    <w:rsid w:val="007D293E"/>
    <w:rsid w:val="007D392F"/>
    <w:rsid w:val="007D670D"/>
    <w:rsid w:val="007F5EE4"/>
    <w:rsid w:val="007F62F7"/>
    <w:rsid w:val="00804715"/>
    <w:rsid w:val="008146D7"/>
    <w:rsid w:val="008207A9"/>
    <w:rsid w:val="00842331"/>
    <w:rsid w:val="00863D63"/>
    <w:rsid w:val="00872311"/>
    <w:rsid w:val="00897759"/>
    <w:rsid w:val="008B3E76"/>
    <w:rsid w:val="008B5791"/>
    <w:rsid w:val="008D03D5"/>
    <w:rsid w:val="008D2A84"/>
    <w:rsid w:val="008E06EB"/>
    <w:rsid w:val="008E3C19"/>
    <w:rsid w:val="0091286D"/>
    <w:rsid w:val="00921033"/>
    <w:rsid w:val="00922F64"/>
    <w:rsid w:val="00931EEE"/>
    <w:rsid w:val="00935285"/>
    <w:rsid w:val="0094025C"/>
    <w:rsid w:val="00940477"/>
    <w:rsid w:val="00951E6F"/>
    <w:rsid w:val="009603D7"/>
    <w:rsid w:val="0098062B"/>
    <w:rsid w:val="00986FBF"/>
    <w:rsid w:val="009A0263"/>
    <w:rsid w:val="009A4486"/>
    <w:rsid w:val="009A6A6E"/>
    <w:rsid w:val="009A7F55"/>
    <w:rsid w:val="009B723D"/>
    <w:rsid w:val="009C0964"/>
    <w:rsid w:val="009C2C4F"/>
    <w:rsid w:val="009C3A59"/>
    <w:rsid w:val="009C6A83"/>
    <w:rsid w:val="009C700A"/>
    <w:rsid w:val="009F216A"/>
    <w:rsid w:val="009F402A"/>
    <w:rsid w:val="009F766C"/>
    <w:rsid w:val="00A033E2"/>
    <w:rsid w:val="00A039E8"/>
    <w:rsid w:val="00A1147B"/>
    <w:rsid w:val="00A125DE"/>
    <w:rsid w:val="00A244B2"/>
    <w:rsid w:val="00A253AA"/>
    <w:rsid w:val="00A3120F"/>
    <w:rsid w:val="00A546D7"/>
    <w:rsid w:val="00A63AAC"/>
    <w:rsid w:val="00AA662D"/>
    <w:rsid w:val="00AB34D0"/>
    <w:rsid w:val="00AB3C1D"/>
    <w:rsid w:val="00AB533A"/>
    <w:rsid w:val="00AB5A13"/>
    <w:rsid w:val="00AD1ADE"/>
    <w:rsid w:val="00AD4E6B"/>
    <w:rsid w:val="00AF4DB3"/>
    <w:rsid w:val="00B01D2D"/>
    <w:rsid w:val="00B205F4"/>
    <w:rsid w:val="00B206DA"/>
    <w:rsid w:val="00B349B8"/>
    <w:rsid w:val="00B34D75"/>
    <w:rsid w:val="00B36F11"/>
    <w:rsid w:val="00B450EA"/>
    <w:rsid w:val="00B54C1F"/>
    <w:rsid w:val="00B576AC"/>
    <w:rsid w:val="00B61610"/>
    <w:rsid w:val="00B657DE"/>
    <w:rsid w:val="00B718B0"/>
    <w:rsid w:val="00B72E9A"/>
    <w:rsid w:val="00B7658F"/>
    <w:rsid w:val="00B8393F"/>
    <w:rsid w:val="00B94F64"/>
    <w:rsid w:val="00BA6431"/>
    <w:rsid w:val="00BB1469"/>
    <w:rsid w:val="00BB28D8"/>
    <w:rsid w:val="00BC74E4"/>
    <w:rsid w:val="00BD37E5"/>
    <w:rsid w:val="00BE0ED6"/>
    <w:rsid w:val="00BE6E23"/>
    <w:rsid w:val="00BF1C5F"/>
    <w:rsid w:val="00BF6D97"/>
    <w:rsid w:val="00BF7630"/>
    <w:rsid w:val="00C115DE"/>
    <w:rsid w:val="00C116C0"/>
    <w:rsid w:val="00C30158"/>
    <w:rsid w:val="00C430E9"/>
    <w:rsid w:val="00C53901"/>
    <w:rsid w:val="00C547DD"/>
    <w:rsid w:val="00C725E5"/>
    <w:rsid w:val="00C76EC7"/>
    <w:rsid w:val="00CB732D"/>
    <w:rsid w:val="00CC6A31"/>
    <w:rsid w:val="00CE5F43"/>
    <w:rsid w:val="00CF75C7"/>
    <w:rsid w:val="00D16DD0"/>
    <w:rsid w:val="00D21EA0"/>
    <w:rsid w:val="00D2624F"/>
    <w:rsid w:val="00D2723E"/>
    <w:rsid w:val="00D279C3"/>
    <w:rsid w:val="00D46942"/>
    <w:rsid w:val="00D54A9B"/>
    <w:rsid w:val="00D6154D"/>
    <w:rsid w:val="00D6472C"/>
    <w:rsid w:val="00D7293E"/>
    <w:rsid w:val="00D76A12"/>
    <w:rsid w:val="00D80A80"/>
    <w:rsid w:val="00D8544E"/>
    <w:rsid w:val="00D94C47"/>
    <w:rsid w:val="00D96EDA"/>
    <w:rsid w:val="00DA2323"/>
    <w:rsid w:val="00DB0B4A"/>
    <w:rsid w:val="00DC6F13"/>
    <w:rsid w:val="00DD2122"/>
    <w:rsid w:val="00DD2FB4"/>
    <w:rsid w:val="00DF0602"/>
    <w:rsid w:val="00DF0A1E"/>
    <w:rsid w:val="00DF432F"/>
    <w:rsid w:val="00DF43AD"/>
    <w:rsid w:val="00DF603D"/>
    <w:rsid w:val="00E067B8"/>
    <w:rsid w:val="00E27692"/>
    <w:rsid w:val="00E3385C"/>
    <w:rsid w:val="00E349E8"/>
    <w:rsid w:val="00E363C6"/>
    <w:rsid w:val="00E376DB"/>
    <w:rsid w:val="00E42E94"/>
    <w:rsid w:val="00E90203"/>
    <w:rsid w:val="00E95039"/>
    <w:rsid w:val="00EA0D4B"/>
    <w:rsid w:val="00EA787E"/>
    <w:rsid w:val="00EB5A25"/>
    <w:rsid w:val="00ED54CC"/>
    <w:rsid w:val="00EE2C3F"/>
    <w:rsid w:val="00EF260E"/>
    <w:rsid w:val="00EF3A02"/>
    <w:rsid w:val="00EF46C3"/>
    <w:rsid w:val="00EF69F5"/>
    <w:rsid w:val="00F072CA"/>
    <w:rsid w:val="00F07651"/>
    <w:rsid w:val="00F204AB"/>
    <w:rsid w:val="00F441B4"/>
    <w:rsid w:val="00F462B8"/>
    <w:rsid w:val="00F476C1"/>
    <w:rsid w:val="00F47802"/>
    <w:rsid w:val="00F64A7E"/>
    <w:rsid w:val="00F70A6A"/>
    <w:rsid w:val="00F76CEA"/>
    <w:rsid w:val="00F84467"/>
    <w:rsid w:val="00F92AA6"/>
    <w:rsid w:val="00F93528"/>
    <w:rsid w:val="00F96ABA"/>
    <w:rsid w:val="00FA01B7"/>
    <w:rsid w:val="00FA5EA8"/>
    <w:rsid w:val="00FB3F05"/>
    <w:rsid w:val="00FC65C2"/>
    <w:rsid w:val="00FD3AA5"/>
    <w:rsid w:val="00FE4C15"/>
    <w:rsid w:val="00FF653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28"/>
  </w:style>
  <w:style w:type="paragraph" w:styleId="a5">
    <w:name w:val="footer"/>
    <w:basedOn w:val="a"/>
    <w:link w:val="a6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D28"/>
  </w:style>
  <w:style w:type="paragraph" w:styleId="a7">
    <w:name w:val="List Paragraph"/>
    <w:basedOn w:val="a"/>
    <w:uiPriority w:val="34"/>
    <w:qFormat/>
    <w:rsid w:val="00897759"/>
    <w:pPr>
      <w:ind w:left="720"/>
      <w:contextualSpacing/>
    </w:pPr>
  </w:style>
  <w:style w:type="paragraph" w:styleId="a8">
    <w:name w:val="Body Text"/>
    <w:basedOn w:val="a"/>
    <w:link w:val="a9"/>
    <w:rsid w:val="00FC6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C65C2"/>
    <w:pPr>
      <w:spacing w:after="0" w:line="240" w:lineRule="auto"/>
      <w:ind w:left="609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A25"/>
  </w:style>
  <w:style w:type="paragraph" w:styleId="21">
    <w:name w:val="Body Text 2"/>
    <w:basedOn w:val="a"/>
    <w:link w:val="22"/>
    <w:uiPriority w:val="99"/>
    <w:semiHidden/>
    <w:unhideWhenUsed/>
    <w:rsid w:val="004B7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7764"/>
  </w:style>
  <w:style w:type="paragraph" w:styleId="3">
    <w:name w:val="Body Text Indent 3"/>
    <w:basedOn w:val="a"/>
    <w:link w:val="30"/>
    <w:uiPriority w:val="99"/>
    <w:semiHidden/>
    <w:unhideWhenUsed/>
    <w:rsid w:val="00D96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ED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C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28"/>
  </w:style>
  <w:style w:type="paragraph" w:styleId="a5">
    <w:name w:val="footer"/>
    <w:basedOn w:val="a"/>
    <w:link w:val="a6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D28"/>
  </w:style>
  <w:style w:type="paragraph" w:styleId="a7">
    <w:name w:val="List Paragraph"/>
    <w:basedOn w:val="a"/>
    <w:uiPriority w:val="34"/>
    <w:qFormat/>
    <w:rsid w:val="00897759"/>
    <w:pPr>
      <w:ind w:left="720"/>
      <w:contextualSpacing/>
    </w:pPr>
  </w:style>
  <w:style w:type="paragraph" w:styleId="a8">
    <w:name w:val="Body Text"/>
    <w:basedOn w:val="a"/>
    <w:link w:val="a9"/>
    <w:rsid w:val="00FC6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C65C2"/>
    <w:pPr>
      <w:spacing w:after="0" w:line="240" w:lineRule="auto"/>
      <w:ind w:left="609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A25"/>
  </w:style>
  <w:style w:type="paragraph" w:styleId="21">
    <w:name w:val="Body Text 2"/>
    <w:basedOn w:val="a"/>
    <w:link w:val="22"/>
    <w:uiPriority w:val="99"/>
    <w:semiHidden/>
    <w:unhideWhenUsed/>
    <w:rsid w:val="004B7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7764"/>
  </w:style>
  <w:style w:type="paragraph" w:styleId="3">
    <w:name w:val="Body Text Indent 3"/>
    <w:basedOn w:val="a"/>
    <w:link w:val="30"/>
    <w:uiPriority w:val="99"/>
    <w:semiHidden/>
    <w:unhideWhenUsed/>
    <w:rsid w:val="00D96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ED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C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oyer02\Application%20Data\Microsoft\Word\NCP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6F9CABEB57F3373924D7466154E152451AA373C3D1FD6BBBF0228A6520F026FF35CDE729406BA5B7F29B45Cb4e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6F9CABEB57F3373924D7466154E152451AA373C3D1FD6BBBF0228A6520F026FF35CDE729406BA5B7F29B45Db4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Ирина</cp:lastModifiedBy>
  <cp:revision>19</cp:revision>
  <cp:lastPrinted>2015-11-09T07:32:00Z</cp:lastPrinted>
  <dcterms:created xsi:type="dcterms:W3CDTF">2016-08-01T14:53:00Z</dcterms:created>
  <dcterms:modified xsi:type="dcterms:W3CDTF">2016-08-03T16:08:00Z</dcterms:modified>
</cp:coreProperties>
</file>