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12" w:rsidRDefault="00EE4912" w:rsidP="00EE4912">
      <w:pPr>
        <w:pStyle w:val="2"/>
        <w:rPr>
          <w:rFonts w:ascii="Book Antiqua" w:hAnsi="Book Antiqua"/>
          <w:sz w:val="40"/>
          <w:szCs w:val="40"/>
          <w14:shadow w14:blurRad="50800" w14:dist="38100" w14:dir="2700000" w14:sx="100000" w14:sy="100000" w14:kx="0" w14:ky="0" w14:algn="tl">
            <w14:srgbClr w14:val="000000">
              <w14:alpha w14:val="60000"/>
            </w14:srgbClr>
          </w14:shadow>
        </w:rPr>
      </w:pPr>
      <w:r>
        <w:rPr>
          <w:rFonts w:ascii="Book Antiqua" w:hAnsi="Book Antiqua"/>
          <w:sz w:val="40"/>
          <w:szCs w:val="40"/>
          <w14:shadow w14:blurRad="50800" w14:dist="38100" w14:dir="2700000" w14:sx="100000" w14:sy="100000" w14:kx="0" w14:ky="0" w14:algn="tl">
            <w14:srgbClr w14:val="000000">
              <w14:alpha w14:val="60000"/>
            </w14:srgbClr>
          </w14:shadow>
        </w:rPr>
        <w:t>Общество с дополнительной ответственностью</w:t>
      </w:r>
    </w:p>
    <w:p w:rsidR="00EE4912" w:rsidRDefault="00EE4912" w:rsidP="00EE4912">
      <w:pPr>
        <w:jc w:val="center"/>
        <w:rPr>
          <w:rFonts w:ascii="Book Antiqua" w:hAnsi="Book Antiqua"/>
          <w:b/>
          <w:sz w:val="40"/>
          <w:szCs w:val="40"/>
        </w:rPr>
      </w:pPr>
      <w:r>
        <w:rPr>
          <w:rFonts w:ascii="Book Antiqua" w:hAnsi="Book Antiqua"/>
          <w:b/>
          <w:sz w:val="40"/>
          <w:szCs w:val="40"/>
        </w:rPr>
        <w:t>«</w:t>
      </w:r>
      <w:proofErr w:type="spellStart"/>
      <w:r>
        <w:rPr>
          <w:rFonts w:ascii="Book Antiqua" w:hAnsi="Book Antiqua"/>
          <w:b/>
          <w:sz w:val="40"/>
          <w:szCs w:val="40"/>
        </w:rPr>
        <w:t>Дребезова</w:t>
      </w:r>
      <w:proofErr w:type="spellEnd"/>
      <w:r>
        <w:rPr>
          <w:rFonts w:ascii="Book Antiqua" w:hAnsi="Book Antiqua"/>
          <w:b/>
          <w:sz w:val="40"/>
          <w:szCs w:val="40"/>
        </w:rPr>
        <w:t xml:space="preserve"> и Партнеры»</w:t>
      </w:r>
    </w:p>
    <w:p w:rsidR="00EE4912" w:rsidRPr="00F300AE" w:rsidRDefault="00EE4912" w:rsidP="00EE4912">
      <w:pPr>
        <w:pBdr>
          <w:bottom w:val="single" w:sz="12" w:space="1" w:color="auto"/>
        </w:pBdr>
        <w:ind w:right="-99"/>
        <w:jc w:val="center"/>
        <w:rPr>
          <w:b/>
          <w:i/>
          <w:spacing w:val="20"/>
          <w:sz w:val="16"/>
          <w:szCs w:val="16"/>
        </w:rPr>
      </w:pPr>
      <w:proofErr w:type="gramStart"/>
      <w:r>
        <w:rPr>
          <w:i/>
          <w:spacing w:val="20"/>
          <w:sz w:val="16"/>
          <w:szCs w:val="16"/>
        </w:rPr>
        <w:t>Р</w:t>
      </w:r>
      <w:proofErr w:type="gramEnd"/>
      <w:r>
        <w:rPr>
          <w:b/>
          <w:i/>
          <w:spacing w:val="20"/>
          <w:sz w:val="16"/>
          <w:szCs w:val="16"/>
        </w:rPr>
        <w:t xml:space="preserve">/с </w:t>
      </w:r>
      <w:r w:rsidR="00D57AD7">
        <w:rPr>
          <w:b/>
          <w:i/>
          <w:spacing w:val="20"/>
          <w:sz w:val="16"/>
          <w:szCs w:val="16"/>
          <w:lang w:val="en-US"/>
        </w:rPr>
        <w:t>BY</w:t>
      </w:r>
      <w:r w:rsidR="00D57AD7">
        <w:rPr>
          <w:b/>
          <w:i/>
          <w:spacing w:val="20"/>
          <w:sz w:val="16"/>
          <w:szCs w:val="16"/>
        </w:rPr>
        <w:t>23</w:t>
      </w:r>
      <w:r w:rsidR="00D57AD7">
        <w:rPr>
          <w:b/>
          <w:i/>
          <w:spacing w:val="20"/>
          <w:sz w:val="16"/>
          <w:szCs w:val="16"/>
          <w:lang w:val="en-US"/>
        </w:rPr>
        <w:t>MMBN</w:t>
      </w:r>
      <w:r w:rsidR="00D57AD7">
        <w:rPr>
          <w:b/>
          <w:i/>
          <w:spacing w:val="20"/>
          <w:sz w:val="16"/>
          <w:szCs w:val="16"/>
        </w:rPr>
        <w:t>30125001000109330000</w:t>
      </w:r>
      <w:r>
        <w:rPr>
          <w:b/>
          <w:i/>
          <w:spacing w:val="20"/>
          <w:sz w:val="16"/>
          <w:szCs w:val="16"/>
        </w:rPr>
        <w:t xml:space="preserve"> в Открытом акционерном обществе «Банк </w:t>
      </w:r>
      <w:proofErr w:type="spellStart"/>
      <w:r w:rsidR="0074379B">
        <w:rPr>
          <w:b/>
          <w:i/>
          <w:spacing w:val="20"/>
          <w:sz w:val="16"/>
          <w:szCs w:val="16"/>
        </w:rPr>
        <w:t>Дабрабыт</w:t>
      </w:r>
      <w:proofErr w:type="spellEnd"/>
      <w:r>
        <w:rPr>
          <w:b/>
          <w:i/>
          <w:spacing w:val="20"/>
          <w:sz w:val="16"/>
          <w:szCs w:val="16"/>
        </w:rPr>
        <w:t xml:space="preserve">», г. </w:t>
      </w:r>
      <w:r w:rsidR="00F300AE">
        <w:rPr>
          <w:b/>
          <w:i/>
          <w:spacing w:val="20"/>
          <w:sz w:val="16"/>
          <w:szCs w:val="16"/>
        </w:rPr>
        <w:t>Минск</w:t>
      </w:r>
    </w:p>
    <w:p w:rsidR="00EE4912" w:rsidRDefault="005127D0" w:rsidP="00EE4912">
      <w:pPr>
        <w:pBdr>
          <w:bottom w:val="single" w:sz="12" w:space="1" w:color="auto"/>
        </w:pBdr>
        <w:ind w:right="-99"/>
        <w:jc w:val="center"/>
        <w:rPr>
          <w:b/>
          <w:i/>
          <w:spacing w:val="20"/>
          <w:sz w:val="16"/>
          <w:szCs w:val="16"/>
        </w:rPr>
      </w:pPr>
      <w:r w:rsidRPr="00052BF6">
        <w:rPr>
          <w:b/>
          <w:i/>
          <w:spacing w:val="20"/>
          <w:sz w:val="18"/>
          <w:szCs w:val="18"/>
        </w:rPr>
        <w:t xml:space="preserve">БИК: </w:t>
      </w:r>
      <w:r w:rsidRPr="00052BF6">
        <w:rPr>
          <w:b/>
          <w:i/>
          <w:spacing w:val="20"/>
          <w:sz w:val="18"/>
          <w:szCs w:val="18"/>
          <w:lang w:val="en-US"/>
        </w:rPr>
        <w:t>MMBNBY</w:t>
      </w:r>
      <w:r w:rsidRPr="00052BF6">
        <w:rPr>
          <w:b/>
          <w:i/>
          <w:spacing w:val="20"/>
          <w:sz w:val="18"/>
          <w:szCs w:val="18"/>
        </w:rPr>
        <w:t>22,</w:t>
      </w:r>
      <w:r w:rsidR="00EE4912">
        <w:rPr>
          <w:b/>
          <w:i/>
          <w:spacing w:val="20"/>
          <w:sz w:val="16"/>
          <w:szCs w:val="16"/>
        </w:rPr>
        <w:t xml:space="preserve"> УНП290477013</w:t>
      </w:r>
    </w:p>
    <w:p w:rsidR="00EE4912" w:rsidRDefault="00EE4912" w:rsidP="00EE4912">
      <w:pPr>
        <w:pBdr>
          <w:bottom w:val="single" w:sz="12" w:space="1" w:color="auto"/>
        </w:pBdr>
        <w:tabs>
          <w:tab w:val="center" w:pos="4868"/>
          <w:tab w:val="left" w:pos="8250"/>
        </w:tabs>
        <w:ind w:right="-99"/>
        <w:rPr>
          <w:b/>
          <w:i/>
          <w:spacing w:val="20"/>
          <w:sz w:val="18"/>
          <w:szCs w:val="18"/>
        </w:rPr>
      </w:pPr>
      <w:r>
        <w:rPr>
          <w:b/>
          <w:i/>
          <w:spacing w:val="20"/>
          <w:sz w:val="18"/>
          <w:szCs w:val="18"/>
        </w:rPr>
        <w:tab/>
      </w:r>
      <w:r w:rsidR="00F300AE">
        <w:rPr>
          <w:b/>
          <w:i/>
          <w:spacing w:val="20"/>
          <w:sz w:val="18"/>
          <w:szCs w:val="18"/>
        </w:rPr>
        <w:t>220007</w:t>
      </w:r>
      <w:r>
        <w:rPr>
          <w:b/>
          <w:i/>
          <w:spacing w:val="20"/>
          <w:sz w:val="18"/>
          <w:szCs w:val="18"/>
        </w:rPr>
        <w:t xml:space="preserve">, г. </w:t>
      </w:r>
      <w:r w:rsidR="00F300AE">
        <w:rPr>
          <w:b/>
          <w:i/>
          <w:spacing w:val="20"/>
          <w:sz w:val="18"/>
          <w:szCs w:val="18"/>
        </w:rPr>
        <w:t>Минск</w:t>
      </w:r>
      <w:r>
        <w:rPr>
          <w:b/>
          <w:i/>
          <w:spacing w:val="20"/>
          <w:sz w:val="18"/>
          <w:szCs w:val="18"/>
        </w:rPr>
        <w:t xml:space="preserve">, ул. </w:t>
      </w:r>
      <w:r w:rsidR="00F300AE">
        <w:rPr>
          <w:b/>
          <w:i/>
          <w:spacing w:val="20"/>
          <w:sz w:val="18"/>
          <w:szCs w:val="18"/>
        </w:rPr>
        <w:t>Володько</w:t>
      </w:r>
      <w:r>
        <w:rPr>
          <w:b/>
          <w:i/>
          <w:spacing w:val="20"/>
          <w:sz w:val="18"/>
          <w:szCs w:val="18"/>
        </w:rPr>
        <w:t xml:space="preserve">, </w:t>
      </w:r>
      <w:r w:rsidR="002144B1">
        <w:rPr>
          <w:b/>
          <w:i/>
          <w:spacing w:val="20"/>
          <w:sz w:val="18"/>
          <w:szCs w:val="18"/>
        </w:rPr>
        <w:t xml:space="preserve">д. </w:t>
      </w:r>
      <w:r>
        <w:rPr>
          <w:b/>
          <w:i/>
          <w:spacing w:val="20"/>
          <w:sz w:val="18"/>
          <w:szCs w:val="18"/>
        </w:rPr>
        <w:t>1</w:t>
      </w:r>
      <w:r w:rsidR="00F300AE">
        <w:rPr>
          <w:b/>
          <w:i/>
          <w:spacing w:val="20"/>
          <w:sz w:val="18"/>
          <w:szCs w:val="18"/>
        </w:rPr>
        <w:t>8</w:t>
      </w:r>
      <w:r>
        <w:rPr>
          <w:b/>
          <w:i/>
          <w:spacing w:val="20"/>
          <w:sz w:val="18"/>
          <w:szCs w:val="18"/>
        </w:rPr>
        <w:t xml:space="preserve">, к. </w:t>
      </w:r>
      <w:r w:rsidR="00F300AE">
        <w:rPr>
          <w:b/>
          <w:i/>
          <w:spacing w:val="20"/>
          <w:sz w:val="18"/>
          <w:szCs w:val="18"/>
        </w:rPr>
        <w:t>205</w:t>
      </w:r>
      <w:r>
        <w:rPr>
          <w:b/>
          <w:i/>
          <w:spacing w:val="20"/>
          <w:sz w:val="18"/>
          <w:szCs w:val="18"/>
        </w:rPr>
        <w:t xml:space="preserve">,  т./факс </w:t>
      </w:r>
      <w:r w:rsidR="00F300AE">
        <w:rPr>
          <w:b/>
          <w:i/>
          <w:spacing w:val="20"/>
          <w:sz w:val="18"/>
          <w:szCs w:val="18"/>
        </w:rPr>
        <w:t>+375 17 2</w:t>
      </w:r>
      <w:r w:rsidR="002144B1">
        <w:rPr>
          <w:b/>
          <w:i/>
          <w:spacing w:val="20"/>
          <w:sz w:val="18"/>
          <w:szCs w:val="18"/>
        </w:rPr>
        <w:t>49</w:t>
      </w:r>
      <w:r w:rsidR="00F300AE">
        <w:rPr>
          <w:b/>
          <w:i/>
          <w:spacing w:val="20"/>
          <w:sz w:val="18"/>
          <w:szCs w:val="18"/>
        </w:rPr>
        <w:t>8368</w:t>
      </w:r>
    </w:p>
    <w:p w:rsidR="00EE4912" w:rsidRDefault="00EE4912" w:rsidP="00EE4912">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Сайт в Интернете: </w:t>
      </w:r>
      <w:r>
        <w:rPr>
          <w:b/>
          <w:i/>
          <w:spacing w:val="20"/>
          <w:sz w:val="18"/>
          <w:szCs w:val="18"/>
          <w:lang w:val="en-US"/>
        </w:rPr>
        <w:t>www</w:t>
      </w:r>
      <w:r>
        <w:rPr>
          <w:b/>
          <w:i/>
          <w:spacing w:val="20"/>
          <w:sz w:val="18"/>
          <w:szCs w:val="18"/>
        </w:rPr>
        <w:t>.</w:t>
      </w:r>
      <w:proofErr w:type="spellStart"/>
      <w:r>
        <w:rPr>
          <w:b/>
          <w:i/>
          <w:spacing w:val="20"/>
          <w:sz w:val="18"/>
          <w:szCs w:val="18"/>
          <w:lang w:val="en-US"/>
        </w:rPr>
        <w:t>drebezova</w:t>
      </w:r>
      <w:proofErr w:type="spellEnd"/>
      <w:r>
        <w:rPr>
          <w:b/>
          <w:i/>
          <w:spacing w:val="20"/>
          <w:sz w:val="18"/>
          <w:szCs w:val="18"/>
        </w:rPr>
        <w:t>.</w:t>
      </w:r>
      <w:r>
        <w:rPr>
          <w:b/>
          <w:i/>
          <w:spacing w:val="20"/>
          <w:sz w:val="18"/>
          <w:szCs w:val="18"/>
          <w:lang w:val="en-US"/>
        </w:rPr>
        <w:t>by</w:t>
      </w:r>
    </w:p>
    <w:p w:rsidR="00EE4912" w:rsidRDefault="00EE4912" w:rsidP="00EE4912">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Адрес электронной почты: </w:t>
      </w:r>
      <w:r w:rsidR="00F300AE">
        <w:rPr>
          <w:b/>
          <w:i/>
          <w:spacing w:val="20"/>
          <w:sz w:val="18"/>
          <w:szCs w:val="18"/>
          <w:lang w:val="en-US"/>
        </w:rPr>
        <w:t>d</w:t>
      </w:r>
      <w:r w:rsidR="00F300AE" w:rsidRPr="00F300AE">
        <w:rPr>
          <w:b/>
          <w:i/>
          <w:spacing w:val="20"/>
          <w:sz w:val="18"/>
          <w:szCs w:val="18"/>
        </w:rPr>
        <w:t>-</w:t>
      </w:r>
      <w:r w:rsidR="00F300AE">
        <w:rPr>
          <w:b/>
          <w:i/>
          <w:spacing w:val="20"/>
          <w:sz w:val="18"/>
          <w:szCs w:val="18"/>
          <w:lang w:val="en-US"/>
        </w:rPr>
        <w:t>and</w:t>
      </w:r>
      <w:r w:rsidR="00F300AE" w:rsidRPr="00F300AE">
        <w:rPr>
          <w:b/>
          <w:i/>
          <w:spacing w:val="20"/>
          <w:sz w:val="18"/>
          <w:szCs w:val="18"/>
        </w:rPr>
        <w:t>-</w:t>
      </w:r>
      <w:r w:rsidR="00F300AE">
        <w:rPr>
          <w:b/>
          <w:i/>
          <w:spacing w:val="20"/>
          <w:sz w:val="18"/>
          <w:szCs w:val="18"/>
          <w:lang w:val="en-US"/>
        </w:rPr>
        <w:t>p</w:t>
      </w:r>
      <w:r>
        <w:rPr>
          <w:b/>
          <w:i/>
          <w:spacing w:val="20"/>
          <w:sz w:val="18"/>
          <w:szCs w:val="18"/>
        </w:rPr>
        <w:t>@</w:t>
      </w:r>
      <w:r>
        <w:rPr>
          <w:b/>
          <w:i/>
          <w:spacing w:val="20"/>
          <w:sz w:val="18"/>
          <w:szCs w:val="18"/>
          <w:lang w:val="en-US"/>
        </w:rPr>
        <w:t>tut</w:t>
      </w:r>
      <w:r>
        <w:rPr>
          <w:b/>
          <w:i/>
          <w:spacing w:val="20"/>
          <w:sz w:val="18"/>
          <w:szCs w:val="18"/>
        </w:rPr>
        <w:t>.</w:t>
      </w:r>
      <w:r>
        <w:rPr>
          <w:b/>
          <w:i/>
          <w:spacing w:val="20"/>
          <w:sz w:val="18"/>
          <w:szCs w:val="18"/>
          <w:lang w:val="en-US"/>
        </w:rPr>
        <w:t>by</w:t>
      </w:r>
    </w:p>
    <w:p w:rsidR="002144B1" w:rsidRPr="002144B1" w:rsidRDefault="00F87E65" w:rsidP="002144B1">
      <w:pPr>
        <w:ind w:left="5670" w:hanging="5670"/>
        <w:rPr>
          <w:sz w:val="28"/>
          <w:szCs w:val="28"/>
        </w:rPr>
      </w:pPr>
      <w:r>
        <w:rPr>
          <w:sz w:val="28"/>
          <w:szCs w:val="28"/>
        </w:rPr>
        <w:t>Исх. №</w:t>
      </w:r>
      <w:r w:rsidR="006B272A">
        <w:rPr>
          <w:sz w:val="28"/>
          <w:szCs w:val="28"/>
        </w:rPr>
        <w:t>114</w:t>
      </w:r>
      <w:r>
        <w:rPr>
          <w:sz w:val="28"/>
          <w:szCs w:val="28"/>
        </w:rPr>
        <w:t xml:space="preserve"> от 2</w:t>
      </w:r>
      <w:r w:rsidR="006B272A">
        <w:rPr>
          <w:sz w:val="28"/>
          <w:szCs w:val="28"/>
        </w:rPr>
        <w:t>7</w:t>
      </w:r>
      <w:r w:rsidR="000C34B3">
        <w:rPr>
          <w:sz w:val="28"/>
          <w:szCs w:val="28"/>
        </w:rPr>
        <w:t>.07</w:t>
      </w:r>
      <w:r w:rsidR="002144B1" w:rsidRPr="006A1EA4">
        <w:rPr>
          <w:sz w:val="28"/>
          <w:szCs w:val="28"/>
        </w:rPr>
        <w:t>.2021</w:t>
      </w:r>
    </w:p>
    <w:p w:rsidR="0074379B" w:rsidRPr="006B272A" w:rsidRDefault="00D57AD7" w:rsidP="00D57AD7">
      <w:pPr>
        <w:ind w:left="5670"/>
        <w:rPr>
          <w:b/>
          <w:sz w:val="26"/>
          <w:szCs w:val="26"/>
        </w:rPr>
      </w:pPr>
      <w:r w:rsidRPr="006B272A">
        <w:rPr>
          <w:b/>
          <w:sz w:val="26"/>
          <w:szCs w:val="26"/>
        </w:rPr>
        <w:t xml:space="preserve">Экономический суд </w:t>
      </w:r>
    </w:p>
    <w:p w:rsidR="00D57AD7" w:rsidRPr="006B272A" w:rsidRDefault="005F0C5F" w:rsidP="00D57AD7">
      <w:pPr>
        <w:ind w:left="5670"/>
        <w:rPr>
          <w:b/>
          <w:sz w:val="26"/>
          <w:szCs w:val="26"/>
        </w:rPr>
      </w:pPr>
      <w:r w:rsidRPr="006B272A">
        <w:rPr>
          <w:b/>
          <w:sz w:val="26"/>
          <w:szCs w:val="26"/>
        </w:rPr>
        <w:t>города Минска</w:t>
      </w:r>
    </w:p>
    <w:p w:rsidR="00D57AD7" w:rsidRPr="006B272A" w:rsidRDefault="00D57AD7" w:rsidP="00D57AD7">
      <w:pPr>
        <w:ind w:left="5670"/>
        <w:rPr>
          <w:b/>
          <w:sz w:val="26"/>
          <w:szCs w:val="26"/>
        </w:rPr>
      </w:pPr>
      <w:r w:rsidRPr="006B272A">
        <w:rPr>
          <w:b/>
          <w:sz w:val="26"/>
          <w:szCs w:val="26"/>
        </w:rPr>
        <w:t xml:space="preserve">Судье </w:t>
      </w:r>
      <w:r w:rsidR="005F0C5F" w:rsidRPr="006B272A">
        <w:rPr>
          <w:b/>
          <w:sz w:val="26"/>
          <w:szCs w:val="26"/>
        </w:rPr>
        <w:t>Гашковой О.В.</w:t>
      </w:r>
    </w:p>
    <w:p w:rsidR="00D57AD7" w:rsidRPr="006B272A" w:rsidRDefault="00D57AD7" w:rsidP="00D57AD7">
      <w:pPr>
        <w:ind w:left="5670"/>
        <w:rPr>
          <w:sz w:val="26"/>
          <w:szCs w:val="26"/>
        </w:rPr>
      </w:pPr>
      <w:r w:rsidRPr="006B272A">
        <w:rPr>
          <w:sz w:val="26"/>
          <w:szCs w:val="26"/>
        </w:rPr>
        <w:t xml:space="preserve">По делу № </w:t>
      </w:r>
      <w:r w:rsidR="00E241E9" w:rsidRPr="006B272A">
        <w:rPr>
          <w:sz w:val="26"/>
          <w:szCs w:val="26"/>
        </w:rPr>
        <w:t>812-4Б/2020</w:t>
      </w:r>
    </w:p>
    <w:p w:rsidR="00EE4912" w:rsidRPr="006B272A" w:rsidRDefault="00EE4912" w:rsidP="00EE4912">
      <w:pPr>
        <w:ind w:left="4956"/>
        <w:jc w:val="both"/>
        <w:rPr>
          <w:i/>
          <w:sz w:val="26"/>
          <w:szCs w:val="26"/>
        </w:rPr>
      </w:pPr>
    </w:p>
    <w:p w:rsidR="006C1846" w:rsidRPr="006B272A" w:rsidRDefault="006C1846" w:rsidP="006C1846">
      <w:pPr>
        <w:jc w:val="center"/>
        <w:rPr>
          <w:b/>
          <w:sz w:val="26"/>
          <w:szCs w:val="26"/>
        </w:rPr>
      </w:pPr>
      <w:r w:rsidRPr="006B272A">
        <w:rPr>
          <w:b/>
          <w:sz w:val="26"/>
          <w:szCs w:val="26"/>
        </w:rPr>
        <w:t xml:space="preserve">Отчет управляющего по итогам </w:t>
      </w:r>
      <w:r w:rsidR="002144B1" w:rsidRPr="006B272A">
        <w:rPr>
          <w:b/>
          <w:sz w:val="26"/>
          <w:szCs w:val="26"/>
        </w:rPr>
        <w:t>ликвидационного</w:t>
      </w:r>
      <w:r w:rsidRPr="006B272A">
        <w:rPr>
          <w:b/>
          <w:sz w:val="26"/>
          <w:szCs w:val="26"/>
        </w:rPr>
        <w:t xml:space="preserve"> производства </w:t>
      </w:r>
    </w:p>
    <w:p w:rsidR="00CF7D23" w:rsidRPr="006B272A" w:rsidRDefault="006C1846" w:rsidP="006C1846">
      <w:pPr>
        <w:jc w:val="center"/>
        <w:rPr>
          <w:b/>
          <w:sz w:val="26"/>
          <w:szCs w:val="26"/>
        </w:rPr>
      </w:pPr>
      <w:r w:rsidRPr="006B272A">
        <w:rPr>
          <w:b/>
          <w:sz w:val="26"/>
          <w:szCs w:val="26"/>
        </w:rPr>
        <w:t xml:space="preserve">по делу об экономической несостоятельности (банкротстве) </w:t>
      </w:r>
    </w:p>
    <w:p w:rsidR="006C1846" w:rsidRPr="006B272A" w:rsidRDefault="00E241E9" w:rsidP="006C1846">
      <w:pPr>
        <w:jc w:val="center"/>
        <w:rPr>
          <w:b/>
          <w:sz w:val="26"/>
          <w:szCs w:val="26"/>
        </w:rPr>
      </w:pPr>
      <w:r w:rsidRPr="006B272A">
        <w:rPr>
          <w:b/>
          <w:sz w:val="26"/>
          <w:szCs w:val="26"/>
        </w:rPr>
        <w:t>ОО</w:t>
      </w:r>
      <w:r w:rsidR="004B6F47" w:rsidRPr="006B272A">
        <w:rPr>
          <w:b/>
          <w:sz w:val="26"/>
          <w:szCs w:val="26"/>
        </w:rPr>
        <w:t>О «</w:t>
      </w:r>
      <w:proofErr w:type="spellStart"/>
      <w:r w:rsidRPr="006B272A">
        <w:rPr>
          <w:b/>
          <w:sz w:val="26"/>
          <w:szCs w:val="26"/>
        </w:rPr>
        <w:t>Белдревсервис</w:t>
      </w:r>
      <w:proofErr w:type="spellEnd"/>
      <w:r w:rsidR="004B6F47" w:rsidRPr="006B272A">
        <w:rPr>
          <w:b/>
          <w:sz w:val="26"/>
          <w:szCs w:val="26"/>
        </w:rPr>
        <w:t>»</w:t>
      </w:r>
      <w:r w:rsidR="006C1846" w:rsidRPr="006B272A">
        <w:rPr>
          <w:b/>
          <w:sz w:val="26"/>
          <w:szCs w:val="26"/>
        </w:rPr>
        <w:t xml:space="preserve"> </w:t>
      </w:r>
    </w:p>
    <w:p w:rsidR="006C1846" w:rsidRPr="006B272A" w:rsidRDefault="006C1846" w:rsidP="006C1846">
      <w:pPr>
        <w:jc w:val="center"/>
        <w:rPr>
          <w:sz w:val="26"/>
          <w:szCs w:val="26"/>
        </w:rPr>
      </w:pPr>
    </w:p>
    <w:p w:rsidR="002144B1" w:rsidRPr="006B272A" w:rsidRDefault="002144B1" w:rsidP="004B6F47">
      <w:pPr>
        <w:ind w:firstLine="709"/>
        <w:jc w:val="both"/>
        <w:rPr>
          <w:sz w:val="26"/>
          <w:szCs w:val="26"/>
        </w:rPr>
      </w:pPr>
      <w:r w:rsidRPr="006B272A">
        <w:rPr>
          <w:sz w:val="26"/>
          <w:szCs w:val="26"/>
        </w:rPr>
        <w:t xml:space="preserve">Деятельность общества с </w:t>
      </w:r>
      <w:r w:rsidR="00E241E9" w:rsidRPr="006B272A">
        <w:rPr>
          <w:sz w:val="26"/>
          <w:szCs w:val="26"/>
        </w:rPr>
        <w:t>ограниченной</w:t>
      </w:r>
      <w:r w:rsidRPr="006B272A">
        <w:rPr>
          <w:sz w:val="26"/>
          <w:szCs w:val="26"/>
        </w:rPr>
        <w:t xml:space="preserve"> ответственностью «</w:t>
      </w:r>
      <w:proofErr w:type="spellStart"/>
      <w:r w:rsidR="00656991" w:rsidRPr="006B272A">
        <w:rPr>
          <w:sz w:val="26"/>
          <w:szCs w:val="26"/>
        </w:rPr>
        <w:t>Белдревсервис</w:t>
      </w:r>
      <w:proofErr w:type="spellEnd"/>
      <w:r w:rsidRPr="006B272A">
        <w:rPr>
          <w:sz w:val="26"/>
          <w:szCs w:val="26"/>
        </w:rPr>
        <w:t xml:space="preserve">» зарегистрирована </w:t>
      </w:r>
      <w:r w:rsidR="00656991" w:rsidRPr="006B272A">
        <w:rPr>
          <w:sz w:val="26"/>
          <w:szCs w:val="26"/>
        </w:rPr>
        <w:t>Минским городским</w:t>
      </w:r>
      <w:r w:rsidRPr="006B272A">
        <w:rPr>
          <w:sz w:val="26"/>
          <w:szCs w:val="26"/>
        </w:rPr>
        <w:t xml:space="preserve"> исполнительным комитетом</w:t>
      </w:r>
      <w:r w:rsidR="00656991" w:rsidRPr="006B272A">
        <w:rPr>
          <w:sz w:val="26"/>
          <w:szCs w:val="26"/>
        </w:rPr>
        <w:t xml:space="preserve"> решением от 05.02.2004 №165</w:t>
      </w:r>
      <w:r w:rsidRPr="006B272A">
        <w:rPr>
          <w:sz w:val="26"/>
          <w:szCs w:val="26"/>
        </w:rPr>
        <w:t xml:space="preserve">, выдано Свидетельство о государственной регистрации </w:t>
      </w:r>
      <w:r w:rsidR="00656991" w:rsidRPr="006B272A">
        <w:rPr>
          <w:sz w:val="26"/>
          <w:szCs w:val="26"/>
        </w:rPr>
        <w:t>№0093633 от 12.02.2004</w:t>
      </w:r>
      <w:r w:rsidRPr="006B272A">
        <w:rPr>
          <w:sz w:val="26"/>
          <w:szCs w:val="26"/>
        </w:rPr>
        <w:t>.</w:t>
      </w:r>
    </w:p>
    <w:p w:rsidR="00FA2893" w:rsidRPr="006B272A" w:rsidRDefault="00656991" w:rsidP="004B6F47">
      <w:pPr>
        <w:ind w:firstLine="709"/>
        <w:jc w:val="both"/>
        <w:rPr>
          <w:sz w:val="26"/>
          <w:szCs w:val="26"/>
        </w:rPr>
      </w:pPr>
      <w:r w:rsidRPr="006B272A">
        <w:rPr>
          <w:sz w:val="26"/>
          <w:szCs w:val="26"/>
        </w:rPr>
        <w:t>В качестве плательщик</w:t>
      </w:r>
      <w:proofErr w:type="gramStart"/>
      <w:r w:rsidRPr="006B272A">
        <w:rPr>
          <w:sz w:val="26"/>
          <w:szCs w:val="26"/>
        </w:rPr>
        <w:t>а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состоит на учете в инспекции МНС Республики Беларусь по Фрунзенскому району г. Минска №1 под УНП 190513016. ОО</w:t>
      </w:r>
      <w:r w:rsidR="006742E3" w:rsidRPr="006B272A">
        <w:rPr>
          <w:sz w:val="26"/>
          <w:szCs w:val="26"/>
        </w:rPr>
        <w:t>О «</w:t>
      </w:r>
      <w:proofErr w:type="spellStart"/>
      <w:r w:rsidRPr="006B272A">
        <w:rPr>
          <w:sz w:val="26"/>
          <w:szCs w:val="26"/>
        </w:rPr>
        <w:t>Белдревсервис</w:t>
      </w:r>
      <w:proofErr w:type="spellEnd"/>
      <w:r w:rsidR="006742E3" w:rsidRPr="006B272A">
        <w:rPr>
          <w:sz w:val="26"/>
          <w:szCs w:val="26"/>
        </w:rPr>
        <w:t>» применяет общеустановленную систему налогообложения.</w:t>
      </w:r>
    </w:p>
    <w:p w:rsidR="00656991" w:rsidRPr="006B272A" w:rsidRDefault="00656991" w:rsidP="00656991">
      <w:pPr>
        <w:ind w:firstLine="709"/>
        <w:jc w:val="both"/>
        <w:rPr>
          <w:sz w:val="26"/>
          <w:szCs w:val="26"/>
        </w:rPr>
      </w:pPr>
      <w:r w:rsidRPr="006B272A">
        <w:rPr>
          <w:sz w:val="26"/>
          <w:szCs w:val="26"/>
        </w:rPr>
        <w:t xml:space="preserve">Уставный фонд общества заявлен в размере 500,00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Сформирован уставный фонд в следующих размерах долей и вкладов каждого участника:</w:t>
      </w:r>
    </w:p>
    <w:p w:rsidR="00656991" w:rsidRPr="006B272A" w:rsidRDefault="00656991" w:rsidP="00656991">
      <w:pPr>
        <w:ind w:firstLine="709"/>
        <w:jc w:val="both"/>
        <w:rPr>
          <w:sz w:val="26"/>
          <w:szCs w:val="26"/>
        </w:rPr>
      </w:pPr>
      <w:r w:rsidRPr="006B272A">
        <w:rPr>
          <w:sz w:val="26"/>
          <w:szCs w:val="26"/>
        </w:rPr>
        <w:t xml:space="preserve">1) Воронцов Александр Аркадьевич (доля в уставном фонде – 33%), проживающий по адресу: г. Минск, </w:t>
      </w:r>
      <w:proofErr w:type="spellStart"/>
      <w:proofErr w:type="gramStart"/>
      <w:r w:rsidRPr="006B272A">
        <w:rPr>
          <w:sz w:val="26"/>
          <w:szCs w:val="26"/>
        </w:rPr>
        <w:t>ул</w:t>
      </w:r>
      <w:proofErr w:type="spellEnd"/>
      <w:proofErr w:type="gramEnd"/>
      <w:r w:rsidRPr="006B272A">
        <w:rPr>
          <w:sz w:val="26"/>
          <w:szCs w:val="26"/>
        </w:rPr>
        <w:t xml:space="preserve"> Менделеева, 30, кв. 44;</w:t>
      </w:r>
    </w:p>
    <w:p w:rsidR="00656991" w:rsidRPr="006B272A" w:rsidRDefault="00656991" w:rsidP="00656991">
      <w:pPr>
        <w:ind w:firstLine="709"/>
        <w:jc w:val="both"/>
        <w:rPr>
          <w:sz w:val="26"/>
          <w:szCs w:val="26"/>
        </w:rPr>
      </w:pPr>
      <w:r w:rsidRPr="006B272A">
        <w:rPr>
          <w:sz w:val="26"/>
          <w:szCs w:val="26"/>
        </w:rPr>
        <w:t xml:space="preserve">2) </w:t>
      </w:r>
      <w:proofErr w:type="spellStart"/>
      <w:r w:rsidRPr="006B272A">
        <w:rPr>
          <w:sz w:val="26"/>
          <w:szCs w:val="26"/>
        </w:rPr>
        <w:t>Чечко</w:t>
      </w:r>
      <w:proofErr w:type="spellEnd"/>
      <w:r w:rsidRPr="006B272A">
        <w:rPr>
          <w:sz w:val="26"/>
          <w:szCs w:val="26"/>
        </w:rPr>
        <w:t xml:space="preserve"> Игорь Дмитриевич (доля в уставном фонде – 34%), проживающий по адресу: г. Минск, ул. Сухаревская, 32, кв. 148;</w:t>
      </w:r>
    </w:p>
    <w:p w:rsidR="00656991" w:rsidRPr="006B272A" w:rsidRDefault="00656991" w:rsidP="00656991">
      <w:pPr>
        <w:ind w:firstLine="709"/>
        <w:jc w:val="both"/>
        <w:rPr>
          <w:sz w:val="26"/>
          <w:szCs w:val="26"/>
        </w:rPr>
      </w:pPr>
      <w:proofErr w:type="gramStart"/>
      <w:r w:rsidRPr="006B272A">
        <w:rPr>
          <w:sz w:val="26"/>
          <w:szCs w:val="26"/>
        </w:rPr>
        <w:t xml:space="preserve">3) Волынец Наталья Анатольевна (доля в уставном фонде – 33%), адреса: г. Минск, ул. Громова, 46, кв. 396; г. Минск, ул. Маршала </w:t>
      </w:r>
      <w:proofErr w:type="spellStart"/>
      <w:r w:rsidRPr="006B272A">
        <w:rPr>
          <w:sz w:val="26"/>
          <w:szCs w:val="26"/>
        </w:rPr>
        <w:t>Лосика</w:t>
      </w:r>
      <w:proofErr w:type="spellEnd"/>
      <w:r w:rsidRPr="006B272A">
        <w:rPr>
          <w:sz w:val="26"/>
          <w:szCs w:val="26"/>
        </w:rPr>
        <w:t>, 31, кв. 125.</w:t>
      </w:r>
      <w:proofErr w:type="gramEnd"/>
    </w:p>
    <w:p w:rsidR="00656991" w:rsidRPr="006B272A" w:rsidRDefault="00656991" w:rsidP="00656991">
      <w:pPr>
        <w:ind w:firstLine="709"/>
        <w:jc w:val="both"/>
        <w:rPr>
          <w:sz w:val="26"/>
          <w:szCs w:val="26"/>
        </w:rPr>
      </w:pPr>
      <w:r w:rsidRPr="006B272A">
        <w:rPr>
          <w:sz w:val="26"/>
          <w:szCs w:val="26"/>
        </w:rPr>
        <w:t>Руководство организацией, бухгалтерским и налоговым учетом осуществляли:</w:t>
      </w:r>
    </w:p>
    <w:p w:rsidR="00656991" w:rsidRPr="006B272A" w:rsidRDefault="00656991" w:rsidP="00656991">
      <w:pPr>
        <w:ind w:firstLine="709"/>
        <w:jc w:val="both"/>
        <w:rPr>
          <w:sz w:val="26"/>
          <w:szCs w:val="26"/>
        </w:rPr>
      </w:pPr>
      <w:r w:rsidRPr="006B272A">
        <w:rPr>
          <w:sz w:val="26"/>
          <w:szCs w:val="26"/>
        </w:rPr>
        <w:t>Директор:</w:t>
      </w:r>
    </w:p>
    <w:p w:rsidR="00656991" w:rsidRPr="006B272A" w:rsidRDefault="00656991" w:rsidP="00656991">
      <w:pPr>
        <w:ind w:firstLine="709"/>
        <w:jc w:val="both"/>
        <w:rPr>
          <w:sz w:val="26"/>
          <w:szCs w:val="26"/>
        </w:rPr>
      </w:pPr>
      <w:r w:rsidRPr="006B272A">
        <w:rPr>
          <w:sz w:val="26"/>
          <w:szCs w:val="26"/>
        </w:rPr>
        <w:t xml:space="preserve">- </w:t>
      </w:r>
      <w:proofErr w:type="spellStart"/>
      <w:r w:rsidRPr="006B272A">
        <w:rPr>
          <w:sz w:val="26"/>
          <w:szCs w:val="26"/>
        </w:rPr>
        <w:t>Чечко</w:t>
      </w:r>
      <w:proofErr w:type="spellEnd"/>
      <w:r w:rsidRPr="006B272A">
        <w:rPr>
          <w:sz w:val="26"/>
          <w:szCs w:val="26"/>
        </w:rPr>
        <w:t xml:space="preserve"> Игорь Дмитриевич (с 16.02.2004 по 21.04.2020);</w:t>
      </w:r>
    </w:p>
    <w:p w:rsidR="00656991" w:rsidRPr="006B272A" w:rsidRDefault="00656991" w:rsidP="00656991">
      <w:pPr>
        <w:ind w:firstLine="709"/>
        <w:jc w:val="both"/>
        <w:rPr>
          <w:sz w:val="26"/>
          <w:szCs w:val="26"/>
        </w:rPr>
      </w:pPr>
      <w:r w:rsidRPr="006B272A">
        <w:rPr>
          <w:sz w:val="26"/>
          <w:szCs w:val="26"/>
        </w:rPr>
        <w:t>Ликвидатор:</w:t>
      </w:r>
    </w:p>
    <w:p w:rsidR="00656991" w:rsidRPr="006B272A" w:rsidRDefault="00656991" w:rsidP="00656991">
      <w:pPr>
        <w:ind w:firstLine="709"/>
        <w:jc w:val="both"/>
        <w:rPr>
          <w:sz w:val="26"/>
          <w:szCs w:val="26"/>
        </w:rPr>
      </w:pPr>
      <w:r w:rsidRPr="006B272A">
        <w:rPr>
          <w:sz w:val="26"/>
          <w:szCs w:val="26"/>
        </w:rPr>
        <w:t xml:space="preserve">- </w:t>
      </w:r>
      <w:proofErr w:type="spellStart"/>
      <w:r w:rsidRPr="006B272A">
        <w:rPr>
          <w:sz w:val="26"/>
          <w:szCs w:val="26"/>
        </w:rPr>
        <w:t>Лапец</w:t>
      </w:r>
      <w:proofErr w:type="spellEnd"/>
      <w:r w:rsidRPr="006B272A">
        <w:rPr>
          <w:sz w:val="26"/>
          <w:szCs w:val="26"/>
        </w:rPr>
        <w:t xml:space="preserve"> Римма Ивановна (с 21.04.2020 по 28.12.2020).</w:t>
      </w:r>
    </w:p>
    <w:p w:rsidR="00656991" w:rsidRPr="006B272A" w:rsidRDefault="006A1EA4" w:rsidP="006A1EA4">
      <w:pPr>
        <w:ind w:firstLine="709"/>
        <w:jc w:val="both"/>
        <w:rPr>
          <w:sz w:val="26"/>
          <w:szCs w:val="26"/>
        </w:rPr>
      </w:pPr>
      <w:r w:rsidRPr="006B272A">
        <w:rPr>
          <w:sz w:val="26"/>
          <w:szCs w:val="26"/>
        </w:rPr>
        <w:t>Управляющий</w:t>
      </w:r>
      <w:r w:rsidR="00656991" w:rsidRPr="006B272A">
        <w:rPr>
          <w:sz w:val="26"/>
          <w:szCs w:val="26"/>
        </w:rPr>
        <w:t>:</w:t>
      </w:r>
    </w:p>
    <w:p w:rsidR="006A1EA4" w:rsidRPr="006B272A" w:rsidRDefault="00656991" w:rsidP="006A1EA4">
      <w:pPr>
        <w:ind w:firstLine="709"/>
        <w:jc w:val="both"/>
        <w:rPr>
          <w:sz w:val="26"/>
          <w:szCs w:val="26"/>
        </w:rPr>
      </w:pPr>
      <w:r w:rsidRPr="006B272A">
        <w:rPr>
          <w:sz w:val="26"/>
          <w:szCs w:val="26"/>
        </w:rPr>
        <w:t xml:space="preserve">- </w:t>
      </w:r>
      <w:r w:rsidR="006A1EA4" w:rsidRPr="006B272A">
        <w:rPr>
          <w:sz w:val="26"/>
          <w:szCs w:val="26"/>
        </w:rPr>
        <w:t xml:space="preserve"> ОДО </w:t>
      </w:r>
      <w:r w:rsidRPr="006B272A">
        <w:rPr>
          <w:sz w:val="26"/>
          <w:szCs w:val="26"/>
        </w:rPr>
        <w:t>«</w:t>
      </w:r>
      <w:proofErr w:type="spellStart"/>
      <w:r w:rsidRPr="006B272A">
        <w:rPr>
          <w:sz w:val="26"/>
          <w:szCs w:val="26"/>
        </w:rPr>
        <w:t>Дребезова</w:t>
      </w:r>
      <w:proofErr w:type="spellEnd"/>
      <w:r w:rsidRPr="006B272A">
        <w:rPr>
          <w:sz w:val="26"/>
          <w:szCs w:val="26"/>
        </w:rPr>
        <w:t xml:space="preserve"> и Партнеры» - с 28.12.2020</w:t>
      </w:r>
      <w:r w:rsidR="006A1EA4" w:rsidRPr="006B272A">
        <w:rPr>
          <w:sz w:val="26"/>
          <w:szCs w:val="26"/>
        </w:rPr>
        <w:t xml:space="preserve"> по настоящее время.</w:t>
      </w:r>
    </w:p>
    <w:p w:rsidR="00AC5075" w:rsidRPr="006B272A" w:rsidRDefault="00656991" w:rsidP="006A1EA4">
      <w:pPr>
        <w:ind w:firstLine="709"/>
        <w:jc w:val="both"/>
        <w:rPr>
          <w:sz w:val="26"/>
          <w:szCs w:val="26"/>
        </w:rPr>
      </w:pPr>
      <w:r w:rsidRPr="006B272A">
        <w:rPr>
          <w:sz w:val="26"/>
          <w:szCs w:val="26"/>
        </w:rPr>
        <w:t>Основным</w:t>
      </w:r>
      <w:r w:rsidR="00760EA9" w:rsidRPr="006B272A">
        <w:rPr>
          <w:sz w:val="26"/>
          <w:szCs w:val="26"/>
        </w:rPr>
        <w:t xml:space="preserve"> вида</w:t>
      </w:r>
      <w:r w:rsidR="00D0232B" w:rsidRPr="006B272A">
        <w:rPr>
          <w:sz w:val="26"/>
          <w:szCs w:val="26"/>
        </w:rPr>
        <w:t>ми экономической деятельност</w:t>
      </w:r>
      <w:proofErr w:type="gramStart"/>
      <w:r w:rsidR="00D0232B" w:rsidRPr="006B272A">
        <w:rPr>
          <w:sz w:val="26"/>
          <w:szCs w:val="26"/>
        </w:rPr>
        <w:t>и ОО</w:t>
      </w:r>
      <w:r w:rsidR="00760EA9" w:rsidRPr="006B272A">
        <w:rPr>
          <w:sz w:val="26"/>
          <w:szCs w:val="26"/>
        </w:rPr>
        <w:t>О</w:t>
      </w:r>
      <w:proofErr w:type="gramEnd"/>
      <w:r w:rsidR="00760EA9" w:rsidRPr="006B272A">
        <w:rPr>
          <w:sz w:val="26"/>
          <w:szCs w:val="26"/>
        </w:rPr>
        <w:t xml:space="preserve"> «</w:t>
      </w:r>
      <w:proofErr w:type="spellStart"/>
      <w:r w:rsidR="00D0232B" w:rsidRPr="006B272A">
        <w:rPr>
          <w:sz w:val="26"/>
          <w:szCs w:val="26"/>
        </w:rPr>
        <w:t>Белдревсервис</w:t>
      </w:r>
      <w:proofErr w:type="spellEnd"/>
      <w:r w:rsidR="00D0232B" w:rsidRPr="006B272A">
        <w:rPr>
          <w:sz w:val="26"/>
          <w:szCs w:val="26"/>
        </w:rPr>
        <w:t>» являло</w:t>
      </w:r>
      <w:r w:rsidR="00760EA9" w:rsidRPr="006B272A">
        <w:rPr>
          <w:sz w:val="26"/>
          <w:szCs w:val="26"/>
        </w:rPr>
        <w:t xml:space="preserve">сь </w:t>
      </w:r>
      <w:r w:rsidR="00D0232B" w:rsidRPr="006B272A">
        <w:rPr>
          <w:sz w:val="26"/>
          <w:szCs w:val="26"/>
        </w:rPr>
        <w:t>производство мебели для офисов и предприятий торговли</w:t>
      </w:r>
      <w:r w:rsidR="00760EA9" w:rsidRPr="006B272A">
        <w:rPr>
          <w:sz w:val="26"/>
          <w:szCs w:val="26"/>
        </w:rPr>
        <w:t xml:space="preserve"> (</w:t>
      </w:r>
      <w:r w:rsidR="00D0232B" w:rsidRPr="006B272A">
        <w:rPr>
          <w:sz w:val="26"/>
          <w:szCs w:val="26"/>
        </w:rPr>
        <w:t>36120</w:t>
      </w:r>
      <w:r w:rsidR="00760EA9" w:rsidRPr="006B272A">
        <w:rPr>
          <w:sz w:val="26"/>
          <w:szCs w:val="26"/>
        </w:rPr>
        <w:t>).</w:t>
      </w:r>
    </w:p>
    <w:p w:rsidR="002144B1" w:rsidRPr="006B272A" w:rsidRDefault="00D56390" w:rsidP="00D56390">
      <w:pPr>
        <w:ind w:firstLine="709"/>
        <w:jc w:val="both"/>
        <w:rPr>
          <w:sz w:val="26"/>
          <w:szCs w:val="26"/>
        </w:rPr>
      </w:pPr>
      <w:r w:rsidRPr="006B272A">
        <w:rPr>
          <w:sz w:val="26"/>
          <w:szCs w:val="26"/>
        </w:rPr>
        <w:t xml:space="preserve">Процедура банкротства возбуждена по заявлению </w:t>
      </w:r>
      <w:r w:rsidR="00D0232B" w:rsidRPr="006B272A">
        <w:rPr>
          <w:sz w:val="26"/>
          <w:szCs w:val="26"/>
        </w:rPr>
        <w:t>ликвидатор</w:t>
      </w:r>
      <w:proofErr w:type="gramStart"/>
      <w:r w:rsidR="00D0232B" w:rsidRPr="006B272A">
        <w:rPr>
          <w:sz w:val="26"/>
          <w:szCs w:val="26"/>
        </w:rPr>
        <w:t>а ОО</w:t>
      </w:r>
      <w:r w:rsidRPr="006B272A">
        <w:rPr>
          <w:sz w:val="26"/>
          <w:szCs w:val="26"/>
        </w:rPr>
        <w:t>О</w:t>
      </w:r>
      <w:proofErr w:type="gramEnd"/>
      <w:r w:rsidRPr="006B272A">
        <w:rPr>
          <w:sz w:val="26"/>
          <w:szCs w:val="26"/>
        </w:rPr>
        <w:t xml:space="preserve"> «</w:t>
      </w:r>
      <w:proofErr w:type="spellStart"/>
      <w:r w:rsidR="00B60FD8" w:rsidRPr="006B272A">
        <w:rPr>
          <w:sz w:val="26"/>
          <w:szCs w:val="26"/>
        </w:rPr>
        <w:t>Белдревсервис</w:t>
      </w:r>
      <w:proofErr w:type="spellEnd"/>
      <w:r w:rsidRPr="006B272A">
        <w:rPr>
          <w:sz w:val="26"/>
          <w:szCs w:val="26"/>
        </w:rPr>
        <w:t xml:space="preserve">» - </w:t>
      </w:r>
      <w:proofErr w:type="spellStart"/>
      <w:r w:rsidR="00B60FD8" w:rsidRPr="006B272A">
        <w:rPr>
          <w:sz w:val="26"/>
          <w:szCs w:val="26"/>
        </w:rPr>
        <w:t>Лапец</w:t>
      </w:r>
      <w:proofErr w:type="spellEnd"/>
      <w:r w:rsidR="00B60FD8" w:rsidRPr="006B272A">
        <w:rPr>
          <w:sz w:val="26"/>
          <w:szCs w:val="26"/>
        </w:rPr>
        <w:t xml:space="preserve"> Р.И.</w:t>
      </w:r>
      <w:r w:rsidRPr="006B272A">
        <w:rPr>
          <w:sz w:val="26"/>
          <w:szCs w:val="26"/>
        </w:rPr>
        <w:t>.</w:t>
      </w:r>
    </w:p>
    <w:p w:rsidR="00B60FD8" w:rsidRPr="006B272A" w:rsidRDefault="00B60FD8" w:rsidP="00B60FD8">
      <w:pPr>
        <w:ind w:firstLine="709"/>
        <w:jc w:val="both"/>
        <w:rPr>
          <w:sz w:val="26"/>
          <w:szCs w:val="26"/>
        </w:rPr>
      </w:pPr>
      <w:r w:rsidRPr="006B272A">
        <w:rPr>
          <w:sz w:val="26"/>
          <w:szCs w:val="26"/>
        </w:rPr>
        <w:t>Определением экономического суда г. Минска от 28.12.2020 по делу  № 812-4Б/2020 в отношен</w:t>
      </w:r>
      <w:proofErr w:type="gramStart"/>
      <w:r w:rsidRPr="006B272A">
        <w:rPr>
          <w:sz w:val="26"/>
          <w:szCs w:val="26"/>
        </w:rPr>
        <w:t>ии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xml:space="preserve">» (УНП 190513016, юридический адрес: 220073, г. Минск, ул. </w:t>
      </w:r>
      <w:proofErr w:type="spellStart"/>
      <w:r w:rsidRPr="006B272A">
        <w:rPr>
          <w:sz w:val="26"/>
          <w:szCs w:val="26"/>
        </w:rPr>
        <w:t>Кальварийская</w:t>
      </w:r>
      <w:proofErr w:type="spellEnd"/>
      <w:r w:rsidRPr="006B272A">
        <w:rPr>
          <w:sz w:val="26"/>
          <w:szCs w:val="26"/>
        </w:rPr>
        <w:t>, 33, оф. 130) возбуждено производство по делу об экономической несостоятельности (банкротстве) и открыто конкурсное производство.  Управляющим назначено Общество с дополнительной ответственностью «</w:t>
      </w:r>
      <w:proofErr w:type="spellStart"/>
      <w:r w:rsidRPr="006B272A">
        <w:rPr>
          <w:sz w:val="26"/>
          <w:szCs w:val="26"/>
        </w:rPr>
        <w:t>Дребезова</w:t>
      </w:r>
      <w:proofErr w:type="spellEnd"/>
      <w:r w:rsidRPr="006B272A">
        <w:rPr>
          <w:sz w:val="26"/>
          <w:szCs w:val="26"/>
        </w:rPr>
        <w:t xml:space="preserve"> и Партнеры» (Свидетельство о государственной регистрации №290477013, выдано Брестским областным исполнительным комитетом 15.03.2007, УНП 290477013).</w:t>
      </w:r>
    </w:p>
    <w:p w:rsidR="00B60FD8" w:rsidRPr="006B272A" w:rsidRDefault="00B60FD8" w:rsidP="00B60FD8">
      <w:pPr>
        <w:ind w:firstLine="709"/>
        <w:jc w:val="both"/>
        <w:rPr>
          <w:sz w:val="26"/>
          <w:szCs w:val="26"/>
        </w:rPr>
      </w:pPr>
      <w:r w:rsidRPr="006B272A">
        <w:rPr>
          <w:sz w:val="26"/>
          <w:szCs w:val="26"/>
        </w:rPr>
        <w:lastRenderedPageBreak/>
        <w:t>Информация по делу о банкротстве ООО «</w:t>
      </w:r>
      <w:proofErr w:type="spellStart"/>
      <w:r w:rsidRPr="006B272A">
        <w:rPr>
          <w:sz w:val="26"/>
          <w:szCs w:val="26"/>
        </w:rPr>
        <w:t>Белдревсервис</w:t>
      </w:r>
      <w:proofErr w:type="spellEnd"/>
      <w:r w:rsidRPr="006B272A">
        <w:rPr>
          <w:sz w:val="26"/>
          <w:szCs w:val="26"/>
        </w:rPr>
        <w:t>» размещена в Едином государственном реестре дел о банкротстве на сайте bankrot.gov.by (https://bankrot.gov.by/Debtors/DebtorItem/16292#!/about/). Объявление в журнале «Судебный вестник ПЛЮС: Экономическое правосудие» опубликовано 29.01.2021 (№1/2021, стр. 70).</w:t>
      </w:r>
    </w:p>
    <w:p w:rsidR="00B60FD8" w:rsidRPr="006B272A" w:rsidRDefault="00B60FD8" w:rsidP="00B60FD8">
      <w:pPr>
        <w:ind w:firstLine="709"/>
        <w:jc w:val="both"/>
        <w:rPr>
          <w:sz w:val="26"/>
          <w:szCs w:val="26"/>
        </w:rPr>
      </w:pPr>
      <w:r w:rsidRPr="006B272A">
        <w:rPr>
          <w:sz w:val="26"/>
          <w:szCs w:val="26"/>
        </w:rPr>
        <w:t>Для осуществления хозяйственной деятельности обществом с ограниченной ответственностью «</w:t>
      </w:r>
      <w:proofErr w:type="spellStart"/>
      <w:r w:rsidRPr="006B272A">
        <w:rPr>
          <w:sz w:val="26"/>
          <w:szCs w:val="26"/>
        </w:rPr>
        <w:t>Белдревсервис</w:t>
      </w:r>
      <w:proofErr w:type="spellEnd"/>
      <w:r w:rsidRPr="006B272A">
        <w:rPr>
          <w:sz w:val="26"/>
          <w:szCs w:val="26"/>
        </w:rPr>
        <w:t xml:space="preserve">» был открыт расчетный счет в ЗАО «Альфа-Банк»: BY82ALFA30122355180040270000 (в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xml:space="preserve">.). Кроме того, </w:t>
      </w:r>
      <w:proofErr w:type="gramStart"/>
      <w:r w:rsidRPr="006B272A">
        <w:rPr>
          <w:sz w:val="26"/>
          <w:szCs w:val="26"/>
        </w:rPr>
        <w:t>у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xml:space="preserve">» имелись счета в ОАО «Банк </w:t>
      </w:r>
      <w:proofErr w:type="spellStart"/>
      <w:r w:rsidRPr="006B272A">
        <w:rPr>
          <w:sz w:val="26"/>
          <w:szCs w:val="26"/>
        </w:rPr>
        <w:t>БелВЭБ</w:t>
      </w:r>
      <w:proofErr w:type="spellEnd"/>
      <w:r w:rsidRPr="006B272A">
        <w:rPr>
          <w:sz w:val="26"/>
          <w:szCs w:val="26"/>
        </w:rPr>
        <w:t>»:</w:t>
      </w:r>
    </w:p>
    <w:p w:rsidR="00B60FD8" w:rsidRPr="006B272A" w:rsidRDefault="00B60FD8" w:rsidP="00B60FD8">
      <w:pPr>
        <w:ind w:firstLine="709"/>
        <w:jc w:val="both"/>
        <w:rPr>
          <w:sz w:val="26"/>
          <w:szCs w:val="26"/>
          <w:lang w:val="en-US"/>
        </w:rPr>
      </w:pPr>
      <w:r w:rsidRPr="006B272A">
        <w:rPr>
          <w:sz w:val="26"/>
          <w:szCs w:val="26"/>
          <w:lang w:val="en-US"/>
        </w:rPr>
        <w:t>- BY02BELB30121601560700226000 (</w:t>
      </w:r>
      <w:r w:rsidRPr="006B272A">
        <w:rPr>
          <w:sz w:val="26"/>
          <w:szCs w:val="26"/>
        </w:rPr>
        <w:t>в</w:t>
      </w:r>
      <w:r w:rsidRPr="006B272A">
        <w:rPr>
          <w:sz w:val="26"/>
          <w:szCs w:val="26"/>
          <w:lang w:val="en-US"/>
        </w:rPr>
        <w:t xml:space="preserve"> </w:t>
      </w:r>
      <w:r w:rsidRPr="006B272A">
        <w:rPr>
          <w:sz w:val="26"/>
          <w:szCs w:val="26"/>
        </w:rPr>
        <w:t>бел</w:t>
      </w:r>
      <w:r w:rsidRPr="006B272A">
        <w:rPr>
          <w:sz w:val="26"/>
          <w:szCs w:val="26"/>
          <w:lang w:val="en-US"/>
        </w:rPr>
        <w:t>.</w:t>
      </w:r>
      <w:proofErr w:type="spellStart"/>
      <w:r w:rsidRPr="006B272A">
        <w:rPr>
          <w:sz w:val="26"/>
          <w:szCs w:val="26"/>
        </w:rPr>
        <w:t>руб</w:t>
      </w:r>
      <w:proofErr w:type="spellEnd"/>
      <w:r w:rsidRPr="006B272A">
        <w:rPr>
          <w:sz w:val="26"/>
          <w:szCs w:val="26"/>
          <w:lang w:val="en-US"/>
        </w:rPr>
        <w:t>.),</w:t>
      </w:r>
    </w:p>
    <w:p w:rsidR="00B60FD8" w:rsidRPr="006B272A" w:rsidRDefault="00B60FD8" w:rsidP="00B60FD8">
      <w:pPr>
        <w:ind w:firstLine="709"/>
        <w:jc w:val="both"/>
        <w:rPr>
          <w:sz w:val="26"/>
          <w:szCs w:val="26"/>
          <w:lang w:val="en-US"/>
        </w:rPr>
      </w:pPr>
      <w:r w:rsidRPr="006B272A">
        <w:rPr>
          <w:sz w:val="26"/>
          <w:szCs w:val="26"/>
          <w:lang w:val="en-US"/>
        </w:rPr>
        <w:t>- BY65BELB34121601561040226000 (</w:t>
      </w:r>
      <w:r w:rsidRPr="006B272A">
        <w:rPr>
          <w:sz w:val="26"/>
          <w:szCs w:val="26"/>
        </w:rPr>
        <w:t>в</w:t>
      </w:r>
      <w:r w:rsidRPr="006B272A">
        <w:rPr>
          <w:sz w:val="26"/>
          <w:szCs w:val="26"/>
          <w:lang w:val="en-US"/>
        </w:rPr>
        <w:t xml:space="preserve"> </w:t>
      </w:r>
      <w:r w:rsidRPr="006B272A">
        <w:rPr>
          <w:sz w:val="26"/>
          <w:szCs w:val="26"/>
        </w:rPr>
        <w:t>бел</w:t>
      </w:r>
      <w:r w:rsidRPr="006B272A">
        <w:rPr>
          <w:sz w:val="26"/>
          <w:szCs w:val="26"/>
          <w:lang w:val="en-US"/>
        </w:rPr>
        <w:t>.</w:t>
      </w:r>
      <w:proofErr w:type="spellStart"/>
      <w:r w:rsidRPr="006B272A">
        <w:rPr>
          <w:sz w:val="26"/>
          <w:szCs w:val="26"/>
        </w:rPr>
        <w:t>руб</w:t>
      </w:r>
      <w:proofErr w:type="spellEnd"/>
      <w:r w:rsidRPr="006B272A">
        <w:rPr>
          <w:sz w:val="26"/>
          <w:szCs w:val="26"/>
          <w:lang w:val="en-US"/>
        </w:rPr>
        <w:t>.),</w:t>
      </w:r>
    </w:p>
    <w:p w:rsidR="00B60FD8" w:rsidRPr="006B272A" w:rsidRDefault="00B60FD8" w:rsidP="00B60FD8">
      <w:pPr>
        <w:ind w:firstLine="709"/>
        <w:jc w:val="both"/>
        <w:rPr>
          <w:sz w:val="26"/>
          <w:szCs w:val="26"/>
        </w:rPr>
      </w:pPr>
      <w:r w:rsidRPr="006B272A">
        <w:rPr>
          <w:sz w:val="26"/>
          <w:szCs w:val="26"/>
        </w:rPr>
        <w:t xml:space="preserve">- BY47BELB30121601560670226000 (в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w:t>
      </w:r>
    </w:p>
    <w:p w:rsidR="00B60FD8" w:rsidRPr="006B272A" w:rsidRDefault="00B60FD8" w:rsidP="00B60FD8">
      <w:pPr>
        <w:ind w:firstLine="709"/>
        <w:jc w:val="both"/>
        <w:rPr>
          <w:sz w:val="26"/>
          <w:szCs w:val="26"/>
        </w:rPr>
      </w:pPr>
      <w:r w:rsidRPr="006B272A">
        <w:rPr>
          <w:sz w:val="26"/>
          <w:szCs w:val="26"/>
        </w:rPr>
        <w:t>- BY94BELB30121601560380226000 (в евро),</w:t>
      </w:r>
    </w:p>
    <w:p w:rsidR="00B60FD8" w:rsidRPr="006B272A" w:rsidRDefault="00B60FD8" w:rsidP="00B60FD8">
      <w:pPr>
        <w:ind w:firstLine="709"/>
        <w:jc w:val="both"/>
        <w:rPr>
          <w:sz w:val="26"/>
          <w:szCs w:val="26"/>
        </w:rPr>
      </w:pPr>
      <w:r w:rsidRPr="006B272A">
        <w:rPr>
          <w:sz w:val="26"/>
          <w:szCs w:val="26"/>
        </w:rPr>
        <w:t>- BY95BELB30121601560250226000 (в долларах США).</w:t>
      </w:r>
    </w:p>
    <w:p w:rsidR="00B60FD8" w:rsidRPr="006B272A" w:rsidRDefault="00B60FD8" w:rsidP="00B60FD8">
      <w:pPr>
        <w:ind w:firstLine="709"/>
        <w:jc w:val="both"/>
        <w:rPr>
          <w:sz w:val="26"/>
          <w:szCs w:val="26"/>
        </w:rPr>
      </w:pPr>
      <w:r w:rsidRPr="006B272A">
        <w:rPr>
          <w:sz w:val="26"/>
          <w:szCs w:val="26"/>
        </w:rPr>
        <w:t xml:space="preserve">Представителем управляющего были поданы в ОАО «Банк </w:t>
      </w:r>
      <w:proofErr w:type="spellStart"/>
      <w:r w:rsidRPr="006B272A">
        <w:rPr>
          <w:sz w:val="26"/>
          <w:szCs w:val="26"/>
        </w:rPr>
        <w:t>БелВЭБ</w:t>
      </w:r>
      <w:proofErr w:type="spellEnd"/>
      <w:r w:rsidRPr="006B272A">
        <w:rPr>
          <w:sz w:val="26"/>
          <w:szCs w:val="26"/>
        </w:rPr>
        <w:t>» заявления на закрытие всех счетов ООО «</w:t>
      </w:r>
      <w:proofErr w:type="spellStart"/>
      <w:r w:rsidRPr="006B272A">
        <w:rPr>
          <w:sz w:val="26"/>
          <w:szCs w:val="26"/>
        </w:rPr>
        <w:t>Белдревсервис</w:t>
      </w:r>
      <w:proofErr w:type="spellEnd"/>
      <w:r w:rsidRPr="006B272A">
        <w:rPr>
          <w:sz w:val="26"/>
          <w:szCs w:val="26"/>
        </w:rPr>
        <w:t>». В адрес управляющего поступили заявления с отметками банка о закрытии счетов.</w:t>
      </w:r>
    </w:p>
    <w:p w:rsidR="00D56390" w:rsidRPr="006B272A" w:rsidRDefault="00D56390" w:rsidP="00B60FD8">
      <w:pPr>
        <w:ind w:firstLine="709"/>
        <w:jc w:val="both"/>
        <w:rPr>
          <w:sz w:val="26"/>
          <w:szCs w:val="26"/>
        </w:rPr>
      </w:pPr>
      <w:r w:rsidRPr="006B272A">
        <w:rPr>
          <w:sz w:val="26"/>
          <w:szCs w:val="26"/>
        </w:rPr>
        <w:t>В соответствии со ст. 77 Закона Республики Беларусь «Об экономической несостоятельности (банкротстве)» управляющий обязан предпринимать меры к установлению кредиторов и дебиторов Должника, а также к выявлению и возврату имущества должника.</w:t>
      </w:r>
    </w:p>
    <w:p w:rsidR="00D56390" w:rsidRPr="006B272A" w:rsidRDefault="00D56390" w:rsidP="00D56390">
      <w:pPr>
        <w:ind w:firstLine="709"/>
        <w:jc w:val="both"/>
        <w:rPr>
          <w:sz w:val="26"/>
          <w:szCs w:val="26"/>
        </w:rPr>
      </w:pPr>
      <w:r w:rsidRPr="006B272A">
        <w:rPr>
          <w:sz w:val="26"/>
          <w:szCs w:val="26"/>
        </w:rPr>
        <w:t>С этой целью управляющим были направлены запросы в различные органы и организации, ответственные за государственную регистрацию и учет движимого и недвижимого имущества.</w:t>
      </w:r>
    </w:p>
    <w:p w:rsidR="00D56390" w:rsidRPr="006B272A" w:rsidRDefault="00D56390" w:rsidP="00D56390">
      <w:pPr>
        <w:ind w:firstLine="709"/>
        <w:jc w:val="both"/>
        <w:rPr>
          <w:sz w:val="26"/>
          <w:szCs w:val="26"/>
        </w:rPr>
      </w:pPr>
      <w:r w:rsidRPr="006B272A">
        <w:rPr>
          <w:sz w:val="26"/>
          <w:szCs w:val="26"/>
        </w:rPr>
        <w:t>Были получены ответы на запросы:</w:t>
      </w:r>
    </w:p>
    <w:p w:rsidR="00B60FD8" w:rsidRPr="006B272A" w:rsidRDefault="00B60FD8" w:rsidP="00B60FD8">
      <w:pPr>
        <w:ind w:firstLine="709"/>
        <w:jc w:val="both"/>
        <w:rPr>
          <w:sz w:val="26"/>
          <w:szCs w:val="26"/>
        </w:rPr>
      </w:pPr>
      <w:proofErr w:type="gramStart"/>
      <w:r w:rsidRPr="006B272A">
        <w:rPr>
          <w:sz w:val="26"/>
          <w:szCs w:val="26"/>
        </w:rPr>
        <w:t>18.01.2021 поступил ответ на запрос из РУП «Республиканский центральный депозитарий ценных бумаг», согласно которому с 1 октября 2020 года в Прейскурант тарифов на услуги, оказываемые РУП «Республиканский центральный депозитарий ценных бумаг» введен тариф за предоставление информации из учетных регистров по запросам лиц, не являющихся депонентами РУП «Республиканский центральный депозитарий ценных бумаг», но имеющих право на получение запрашиваемой информации, в размере</w:t>
      </w:r>
      <w:proofErr w:type="gramEnd"/>
      <w:r w:rsidRPr="006B272A">
        <w:rPr>
          <w:sz w:val="26"/>
          <w:szCs w:val="26"/>
        </w:rPr>
        <w:t xml:space="preserve"> 12,00 рублей. </w:t>
      </w:r>
    </w:p>
    <w:p w:rsidR="00B60FD8" w:rsidRPr="006B272A" w:rsidRDefault="00B60FD8" w:rsidP="00B60FD8">
      <w:pPr>
        <w:ind w:firstLine="709"/>
        <w:jc w:val="both"/>
        <w:rPr>
          <w:sz w:val="26"/>
          <w:szCs w:val="26"/>
        </w:rPr>
      </w:pPr>
      <w:r w:rsidRPr="006B272A">
        <w:rPr>
          <w:sz w:val="26"/>
          <w:szCs w:val="26"/>
        </w:rPr>
        <w:t>Управляющий ходатайствовал перед судом (Исх. №49 от 17.02.2021) о направлении запроса в ГУП «Национальное кадастровое агентство» о налич</w:t>
      </w:r>
      <w:proofErr w:type="gramStart"/>
      <w:r w:rsidRPr="006B272A">
        <w:rPr>
          <w:sz w:val="26"/>
          <w:szCs w:val="26"/>
        </w:rPr>
        <w:t>ии у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xml:space="preserve">» недвижимого имущества, а также обо всех сделках, произведенных с данным имуществом за последние три года. До настоящего времени информация управляющему предоставлена не была. Между тем, в материалах дела о банкротстве имеется </w:t>
      </w:r>
      <w:proofErr w:type="gramStart"/>
      <w:r w:rsidRPr="006B272A">
        <w:rPr>
          <w:sz w:val="26"/>
          <w:szCs w:val="26"/>
        </w:rPr>
        <w:t>справка</w:t>
      </w:r>
      <w:proofErr w:type="gramEnd"/>
      <w:r w:rsidRPr="006B272A">
        <w:rPr>
          <w:sz w:val="26"/>
          <w:szCs w:val="26"/>
        </w:rPr>
        <w:t xml:space="preserve"> об отсутствии зарегистрированных объектов недвижимости, представленная ликвидатором при подаче в суд заявления о банкротстве.</w:t>
      </w:r>
    </w:p>
    <w:p w:rsidR="00B60FD8" w:rsidRPr="006B272A" w:rsidRDefault="00B60FD8" w:rsidP="00B60FD8">
      <w:pPr>
        <w:ind w:firstLine="709"/>
        <w:jc w:val="both"/>
        <w:rPr>
          <w:sz w:val="26"/>
          <w:szCs w:val="26"/>
        </w:rPr>
      </w:pPr>
      <w:r w:rsidRPr="006B272A">
        <w:rPr>
          <w:sz w:val="26"/>
          <w:szCs w:val="26"/>
        </w:rPr>
        <w:t>- УГАИ УВД Минского облисполкома – з</w:t>
      </w:r>
      <w:proofErr w:type="gramStart"/>
      <w:r w:rsidRPr="006B272A">
        <w:rPr>
          <w:sz w:val="26"/>
          <w:szCs w:val="26"/>
        </w:rPr>
        <w:t>а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транспортные средства не регистрировались  (исх. №10 от 13.01.2021);</w:t>
      </w:r>
    </w:p>
    <w:p w:rsidR="00B60FD8" w:rsidRPr="006B272A" w:rsidRDefault="00B60FD8" w:rsidP="00B60FD8">
      <w:pPr>
        <w:ind w:firstLine="709"/>
        <w:jc w:val="both"/>
        <w:rPr>
          <w:sz w:val="26"/>
          <w:szCs w:val="26"/>
        </w:rPr>
      </w:pPr>
      <w:r w:rsidRPr="006B272A">
        <w:rPr>
          <w:sz w:val="26"/>
          <w:szCs w:val="26"/>
        </w:rPr>
        <w:t>- филиал Белгосстраха по городу Минску – задолженности страхователя перед Белгосстрахом по обязательному страхованию от несчастных случаев на производстве и профессиональных заболеваний отсутствует (исх. №14 от 13.01.2021);</w:t>
      </w:r>
    </w:p>
    <w:p w:rsidR="00B60FD8" w:rsidRPr="006B272A" w:rsidRDefault="00B60FD8" w:rsidP="00B60FD8">
      <w:pPr>
        <w:ind w:firstLine="709"/>
        <w:jc w:val="both"/>
        <w:rPr>
          <w:sz w:val="26"/>
          <w:szCs w:val="26"/>
        </w:rPr>
      </w:pPr>
      <w:r w:rsidRPr="006B272A">
        <w:rPr>
          <w:sz w:val="26"/>
          <w:szCs w:val="26"/>
        </w:rPr>
        <w:t>- на запрос от 13.01.2021 №5 Департамент по авиации Министерства транспорта и коммуникаций Республики Беларусь сообщил, что воздушные суда з</w:t>
      </w:r>
      <w:proofErr w:type="gramStart"/>
      <w:r w:rsidRPr="006B272A">
        <w:rPr>
          <w:sz w:val="26"/>
          <w:szCs w:val="26"/>
        </w:rPr>
        <w:t>а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в Государственном реестре гражданских воздушных судов Республики Беларусь не регистрировались.</w:t>
      </w:r>
    </w:p>
    <w:p w:rsidR="00B60FD8" w:rsidRPr="006B272A" w:rsidRDefault="00B60FD8" w:rsidP="00B60FD8">
      <w:pPr>
        <w:ind w:firstLine="709"/>
        <w:jc w:val="both"/>
        <w:rPr>
          <w:sz w:val="26"/>
          <w:szCs w:val="26"/>
        </w:rPr>
      </w:pPr>
      <w:r w:rsidRPr="006B272A">
        <w:rPr>
          <w:sz w:val="26"/>
          <w:szCs w:val="26"/>
        </w:rPr>
        <w:t>Получены ответы из таможенных органов об отсутствии в отношен</w:t>
      </w:r>
      <w:proofErr w:type="gramStart"/>
      <w:r w:rsidRPr="006B272A">
        <w:rPr>
          <w:sz w:val="26"/>
          <w:szCs w:val="26"/>
        </w:rPr>
        <w:t>ии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xml:space="preserve">» неисполненной обязанности по уплате таможенных платежей, </w:t>
      </w:r>
      <w:r w:rsidRPr="006B272A">
        <w:rPr>
          <w:sz w:val="26"/>
          <w:szCs w:val="26"/>
        </w:rPr>
        <w:lastRenderedPageBreak/>
        <w:t>специальных, антидемпинговых, компенсационных пошлин, утилизационного сбора, неуплаты процентов, пеней; об отсутствии в информационных ресурсах таможенных органов сведений о нахождении под таможенным контролем товаров.</w:t>
      </w:r>
    </w:p>
    <w:p w:rsidR="00B60FD8" w:rsidRPr="006B272A" w:rsidRDefault="00B60FD8" w:rsidP="00B60FD8">
      <w:pPr>
        <w:ind w:firstLine="709"/>
        <w:jc w:val="both"/>
        <w:rPr>
          <w:sz w:val="26"/>
          <w:szCs w:val="26"/>
        </w:rPr>
      </w:pPr>
      <w:r w:rsidRPr="006B272A">
        <w:rPr>
          <w:sz w:val="26"/>
          <w:szCs w:val="26"/>
        </w:rPr>
        <w:t>Национальным кадастровым агентством было отказано в предоставлении информации по причине взимания платы за предоставление информации из единого государственного регистра. Управляющий ходатайствовал перед судом (Исх. №49 от 17.02.2021) о направлении запроса в ГУП «Национальное кадастровое агентство» о налич</w:t>
      </w:r>
      <w:proofErr w:type="gramStart"/>
      <w:r w:rsidRPr="006B272A">
        <w:rPr>
          <w:sz w:val="26"/>
          <w:szCs w:val="26"/>
        </w:rPr>
        <w:t>ии у ООО</w:t>
      </w:r>
      <w:proofErr w:type="gramEnd"/>
      <w:r w:rsidRPr="006B272A">
        <w:rPr>
          <w:sz w:val="26"/>
          <w:szCs w:val="26"/>
        </w:rPr>
        <w:t xml:space="preserve"> «</w:t>
      </w:r>
      <w:proofErr w:type="spellStart"/>
      <w:r w:rsidRPr="006B272A">
        <w:rPr>
          <w:sz w:val="26"/>
          <w:szCs w:val="26"/>
        </w:rPr>
        <w:t>Белдревсервис</w:t>
      </w:r>
      <w:proofErr w:type="spellEnd"/>
      <w:r w:rsidRPr="006B272A">
        <w:rPr>
          <w:sz w:val="26"/>
          <w:szCs w:val="26"/>
        </w:rPr>
        <w:t xml:space="preserve">» недвижимого имущества, а также обо всех сделках, произведенных с данным имуществом за последние три года. По состоянию на 29.07.2021 у управляющего отсутствует информация о рассмотрении ходатайства судом. Между тем, в материалах дела о банкротстве имеется </w:t>
      </w:r>
      <w:proofErr w:type="gramStart"/>
      <w:r w:rsidRPr="006B272A">
        <w:rPr>
          <w:sz w:val="26"/>
          <w:szCs w:val="26"/>
        </w:rPr>
        <w:t>справка</w:t>
      </w:r>
      <w:proofErr w:type="gramEnd"/>
      <w:r w:rsidRPr="006B272A">
        <w:rPr>
          <w:sz w:val="26"/>
          <w:szCs w:val="26"/>
        </w:rPr>
        <w:t xml:space="preserve"> об отсутствии зарегистрированных объектов недвижимости, представленная ликвидатором при подаче в суд заявления о банкротстве.</w:t>
      </w:r>
    </w:p>
    <w:p w:rsidR="000F7728" w:rsidRPr="006B272A" w:rsidRDefault="000F7728" w:rsidP="000F7728">
      <w:pPr>
        <w:ind w:firstLine="709"/>
        <w:jc w:val="both"/>
        <w:rPr>
          <w:sz w:val="26"/>
          <w:szCs w:val="26"/>
        </w:rPr>
      </w:pPr>
      <w:r w:rsidRPr="006B272A">
        <w:rPr>
          <w:sz w:val="26"/>
          <w:szCs w:val="26"/>
        </w:rPr>
        <w:t>В отчетный период в адрес упра</w:t>
      </w:r>
      <w:r w:rsidR="00B60FD8" w:rsidRPr="006B272A">
        <w:rPr>
          <w:sz w:val="26"/>
          <w:szCs w:val="26"/>
        </w:rPr>
        <w:t>вляющего поступили требования 4</w:t>
      </w:r>
      <w:r w:rsidRPr="006B272A">
        <w:rPr>
          <w:sz w:val="26"/>
          <w:szCs w:val="26"/>
        </w:rPr>
        <w:t xml:space="preserve"> кредиторов на общую сумму </w:t>
      </w:r>
      <w:r w:rsidR="00B60FD8" w:rsidRPr="006B272A">
        <w:rPr>
          <w:sz w:val="26"/>
          <w:szCs w:val="26"/>
        </w:rPr>
        <w:t>46 119,47</w:t>
      </w:r>
      <w:r w:rsidR="006A1EA4" w:rsidRPr="006B272A">
        <w:rPr>
          <w:sz w:val="26"/>
          <w:szCs w:val="26"/>
        </w:rPr>
        <w:t xml:space="preserve"> BYN</w:t>
      </w:r>
      <w:r w:rsidRPr="006B272A">
        <w:rPr>
          <w:sz w:val="26"/>
          <w:szCs w:val="26"/>
        </w:rPr>
        <w:t xml:space="preserve">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в том числе:</w:t>
      </w:r>
    </w:p>
    <w:p w:rsidR="000F7728" w:rsidRPr="006B272A" w:rsidRDefault="000F7728" w:rsidP="000F7728">
      <w:pPr>
        <w:ind w:firstLine="709"/>
        <w:jc w:val="both"/>
        <w:rPr>
          <w:sz w:val="26"/>
          <w:szCs w:val="26"/>
        </w:rPr>
      </w:pPr>
      <w:r w:rsidRPr="006B272A">
        <w:rPr>
          <w:sz w:val="26"/>
          <w:szCs w:val="26"/>
        </w:rPr>
        <w:t>1.</w:t>
      </w:r>
      <w:r w:rsidRPr="006B272A">
        <w:rPr>
          <w:sz w:val="26"/>
          <w:szCs w:val="26"/>
        </w:rPr>
        <w:tab/>
      </w:r>
      <w:r w:rsidR="007C11F9" w:rsidRPr="006B272A">
        <w:rPr>
          <w:sz w:val="26"/>
          <w:szCs w:val="26"/>
        </w:rPr>
        <w:t>Частное торгово-производственное унитарное предприятие "Акс-мебель"</w:t>
      </w:r>
      <w:r w:rsidRPr="006B272A">
        <w:rPr>
          <w:sz w:val="26"/>
          <w:szCs w:val="26"/>
        </w:rPr>
        <w:t xml:space="preserve"> - </w:t>
      </w:r>
      <w:r w:rsidR="007C11F9" w:rsidRPr="006B272A">
        <w:rPr>
          <w:sz w:val="26"/>
          <w:szCs w:val="26"/>
        </w:rPr>
        <w:t>224028 г. Брест, а/я 47</w:t>
      </w:r>
      <w:r w:rsidRPr="006B272A">
        <w:rPr>
          <w:sz w:val="26"/>
          <w:szCs w:val="26"/>
        </w:rPr>
        <w:t xml:space="preserve">; </w:t>
      </w:r>
      <w:proofErr w:type="gramStart"/>
      <w:r w:rsidR="007C11F9" w:rsidRPr="006B272A">
        <w:rPr>
          <w:sz w:val="26"/>
          <w:szCs w:val="26"/>
        </w:rPr>
        <w:t>Р</w:t>
      </w:r>
      <w:proofErr w:type="gramEnd"/>
      <w:r w:rsidR="007C11F9" w:rsidRPr="006B272A">
        <w:rPr>
          <w:sz w:val="26"/>
          <w:szCs w:val="26"/>
        </w:rPr>
        <w:t xml:space="preserve">/с BY62BPSB30121221120109330000 в РД №100 ОАО "БПС-Сбербанк", г. Брест, БИК BPSBBY2X – 300,00 </w:t>
      </w:r>
      <w:proofErr w:type="spellStart"/>
      <w:r w:rsidR="007C11F9" w:rsidRPr="006B272A">
        <w:rPr>
          <w:sz w:val="26"/>
          <w:szCs w:val="26"/>
        </w:rPr>
        <w:t>бел.руб</w:t>
      </w:r>
      <w:proofErr w:type="spellEnd"/>
      <w:r w:rsidR="007C11F9" w:rsidRPr="006B272A">
        <w:rPr>
          <w:sz w:val="26"/>
          <w:szCs w:val="26"/>
        </w:rPr>
        <w:t>.</w:t>
      </w:r>
      <w:r w:rsidRPr="006B272A">
        <w:rPr>
          <w:sz w:val="26"/>
          <w:szCs w:val="26"/>
        </w:rPr>
        <w:t xml:space="preserve"> (</w:t>
      </w:r>
      <w:r w:rsidR="007C11F9" w:rsidRPr="006B272A">
        <w:rPr>
          <w:sz w:val="26"/>
          <w:szCs w:val="26"/>
        </w:rPr>
        <w:t>ТТН 1147782 от 14.01.2020</w:t>
      </w:r>
      <w:r w:rsidRPr="006B272A">
        <w:rPr>
          <w:sz w:val="26"/>
          <w:szCs w:val="26"/>
        </w:rPr>
        <w:t>).</w:t>
      </w:r>
    </w:p>
    <w:p w:rsidR="000F7728" w:rsidRPr="006B272A" w:rsidRDefault="000F7728" w:rsidP="000F7728">
      <w:pPr>
        <w:ind w:firstLine="709"/>
        <w:jc w:val="both"/>
        <w:rPr>
          <w:sz w:val="26"/>
          <w:szCs w:val="26"/>
        </w:rPr>
      </w:pPr>
      <w:r w:rsidRPr="006B272A">
        <w:rPr>
          <w:sz w:val="26"/>
          <w:szCs w:val="26"/>
        </w:rPr>
        <w:t xml:space="preserve">2. </w:t>
      </w:r>
      <w:r w:rsidR="007C11F9" w:rsidRPr="006B272A">
        <w:rPr>
          <w:sz w:val="26"/>
          <w:szCs w:val="26"/>
        </w:rPr>
        <w:t>Совместное общество с дополнительной ответственностью "</w:t>
      </w:r>
      <w:proofErr w:type="spellStart"/>
      <w:r w:rsidR="007C11F9" w:rsidRPr="006B272A">
        <w:rPr>
          <w:sz w:val="26"/>
          <w:szCs w:val="26"/>
        </w:rPr>
        <w:t>Тимберлэнд</w:t>
      </w:r>
      <w:proofErr w:type="spellEnd"/>
      <w:r w:rsidR="007C11F9" w:rsidRPr="006B272A">
        <w:rPr>
          <w:sz w:val="26"/>
          <w:szCs w:val="26"/>
        </w:rPr>
        <w:t>"</w:t>
      </w:r>
      <w:r w:rsidRPr="006B272A">
        <w:rPr>
          <w:sz w:val="26"/>
          <w:szCs w:val="26"/>
        </w:rPr>
        <w:t xml:space="preserve"> - </w:t>
      </w:r>
      <w:r w:rsidR="007C11F9" w:rsidRPr="006B272A">
        <w:rPr>
          <w:sz w:val="26"/>
          <w:szCs w:val="26"/>
        </w:rPr>
        <w:t>246010 г. Гомель, ул. Могилевская, д. 1/1</w:t>
      </w:r>
      <w:r w:rsidRPr="006B272A">
        <w:rPr>
          <w:sz w:val="26"/>
          <w:szCs w:val="26"/>
        </w:rPr>
        <w:t xml:space="preserve">; </w:t>
      </w:r>
      <w:proofErr w:type="gramStart"/>
      <w:r w:rsidR="007C11F9" w:rsidRPr="006B272A">
        <w:rPr>
          <w:sz w:val="26"/>
          <w:szCs w:val="26"/>
        </w:rPr>
        <w:t>Р</w:t>
      </w:r>
      <w:proofErr w:type="gramEnd"/>
      <w:r w:rsidR="007C11F9" w:rsidRPr="006B272A">
        <w:rPr>
          <w:sz w:val="26"/>
          <w:szCs w:val="26"/>
        </w:rPr>
        <w:t>/с BY57OLMP30128000001460000933 в ОАО "</w:t>
      </w:r>
      <w:proofErr w:type="spellStart"/>
      <w:r w:rsidR="007C11F9" w:rsidRPr="006B272A">
        <w:rPr>
          <w:sz w:val="26"/>
          <w:szCs w:val="26"/>
        </w:rPr>
        <w:t>Белгазпромбанк</w:t>
      </w:r>
      <w:proofErr w:type="spellEnd"/>
      <w:r w:rsidR="007C11F9" w:rsidRPr="006B272A">
        <w:rPr>
          <w:sz w:val="26"/>
          <w:szCs w:val="26"/>
        </w:rPr>
        <w:t xml:space="preserve">" Гом. Обл. дирекция, код OLMPBY2X – 3290,00 </w:t>
      </w:r>
      <w:proofErr w:type="spellStart"/>
      <w:r w:rsidR="007C11F9" w:rsidRPr="006B272A">
        <w:rPr>
          <w:sz w:val="26"/>
          <w:szCs w:val="26"/>
        </w:rPr>
        <w:t>бел</w:t>
      </w:r>
      <w:proofErr w:type="gramStart"/>
      <w:r w:rsidR="007C11F9" w:rsidRPr="006B272A">
        <w:rPr>
          <w:sz w:val="26"/>
          <w:szCs w:val="26"/>
        </w:rPr>
        <w:t>.р</w:t>
      </w:r>
      <w:proofErr w:type="gramEnd"/>
      <w:r w:rsidR="007C11F9" w:rsidRPr="006B272A">
        <w:rPr>
          <w:sz w:val="26"/>
          <w:szCs w:val="26"/>
        </w:rPr>
        <w:t>уб</w:t>
      </w:r>
      <w:proofErr w:type="spellEnd"/>
      <w:r w:rsidR="007C11F9" w:rsidRPr="006B272A">
        <w:rPr>
          <w:sz w:val="26"/>
          <w:szCs w:val="26"/>
        </w:rPr>
        <w:t>.</w:t>
      </w:r>
      <w:r w:rsidRPr="006B272A">
        <w:rPr>
          <w:sz w:val="26"/>
          <w:szCs w:val="26"/>
        </w:rPr>
        <w:t xml:space="preserve"> (</w:t>
      </w:r>
      <w:r w:rsidR="007C11F9" w:rsidRPr="006B272A">
        <w:rPr>
          <w:sz w:val="26"/>
          <w:szCs w:val="26"/>
        </w:rPr>
        <w:t>ТТН 6597022 от 22.01.2020, ТТН 6597094 от 27.01.2020, ТТН 6597445 от 05.02.2020, ТТН 6597333 от 11.02.2020</w:t>
      </w:r>
      <w:r w:rsidRPr="006B272A">
        <w:rPr>
          <w:sz w:val="26"/>
          <w:szCs w:val="26"/>
        </w:rPr>
        <w:t>).</w:t>
      </w:r>
    </w:p>
    <w:p w:rsidR="000F7728" w:rsidRPr="006B272A" w:rsidRDefault="000F7728" w:rsidP="000F7728">
      <w:pPr>
        <w:ind w:firstLine="709"/>
        <w:jc w:val="both"/>
        <w:rPr>
          <w:sz w:val="26"/>
          <w:szCs w:val="26"/>
        </w:rPr>
      </w:pPr>
      <w:r w:rsidRPr="006B272A">
        <w:rPr>
          <w:sz w:val="26"/>
          <w:szCs w:val="26"/>
        </w:rPr>
        <w:t xml:space="preserve">3. </w:t>
      </w:r>
      <w:r w:rsidR="007C11F9" w:rsidRPr="006B272A">
        <w:rPr>
          <w:sz w:val="26"/>
          <w:szCs w:val="26"/>
        </w:rPr>
        <w:t xml:space="preserve">Инспекция Министерства по налогам и сборам Республики </w:t>
      </w:r>
      <w:proofErr w:type="spellStart"/>
      <w:r w:rsidR="007C11F9" w:rsidRPr="006B272A">
        <w:rPr>
          <w:sz w:val="26"/>
          <w:szCs w:val="26"/>
        </w:rPr>
        <w:t>беларусь</w:t>
      </w:r>
      <w:proofErr w:type="spellEnd"/>
      <w:r w:rsidR="007C11F9" w:rsidRPr="006B272A">
        <w:rPr>
          <w:sz w:val="26"/>
          <w:szCs w:val="26"/>
        </w:rPr>
        <w:t xml:space="preserve"> по Фрунзенскому району г. Минска №1 </w:t>
      </w:r>
      <w:r w:rsidRPr="006B272A">
        <w:rPr>
          <w:sz w:val="26"/>
          <w:szCs w:val="26"/>
        </w:rPr>
        <w:t xml:space="preserve">- </w:t>
      </w:r>
      <w:r w:rsidR="007C11F9" w:rsidRPr="006B272A">
        <w:rPr>
          <w:sz w:val="26"/>
          <w:szCs w:val="26"/>
        </w:rPr>
        <w:t>220018 г. Минск, ул. Якубовского, д. 54а</w:t>
      </w:r>
      <w:r w:rsidRPr="006B272A">
        <w:rPr>
          <w:sz w:val="26"/>
          <w:szCs w:val="26"/>
        </w:rPr>
        <w:t xml:space="preserve">; </w:t>
      </w:r>
      <w:proofErr w:type="gramStart"/>
      <w:r w:rsidR="007C11F9" w:rsidRPr="006B272A">
        <w:rPr>
          <w:sz w:val="26"/>
          <w:szCs w:val="26"/>
        </w:rPr>
        <w:t>Р</w:t>
      </w:r>
      <w:proofErr w:type="gramEnd"/>
      <w:r w:rsidR="007C11F9" w:rsidRPr="006B272A">
        <w:rPr>
          <w:sz w:val="26"/>
          <w:szCs w:val="26"/>
        </w:rPr>
        <w:t xml:space="preserve">/с BY71 AKBB 3604 9000 0304 0510 0000 в ЦБУ №510 ОАО "АСБ </w:t>
      </w:r>
      <w:proofErr w:type="spellStart"/>
      <w:r w:rsidR="007C11F9" w:rsidRPr="006B272A">
        <w:rPr>
          <w:sz w:val="26"/>
          <w:szCs w:val="26"/>
        </w:rPr>
        <w:t>Беларусбанк</w:t>
      </w:r>
      <w:proofErr w:type="spellEnd"/>
      <w:r w:rsidR="007C11F9" w:rsidRPr="006B272A">
        <w:rPr>
          <w:sz w:val="26"/>
          <w:szCs w:val="26"/>
        </w:rPr>
        <w:t>"</w:t>
      </w:r>
      <w:r w:rsidRPr="006B272A">
        <w:rPr>
          <w:sz w:val="26"/>
          <w:szCs w:val="26"/>
        </w:rPr>
        <w:t xml:space="preserve"> – </w:t>
      </w:r>
      <w:r w:rsidR="007C11F9" w:rsidRPr="006B272A">
        <w:rPr>
          <w:sz w:val="26"/>
          <w:szCs w:val="26"/>
        </w:rPr>
        <w:t>41595,89</w:t>
      </w:r>
      <w:r w:rsidRPr="006B272A">
        <w:rPr>
          <w:sz w:val="26"/>
          <w:szCs w:val="26"/>
        </w:rPr>
        <w:t xml:space="preserve"> </w:t>
      </w:r>
      <w:proofErr w:type="spellStart"/>
      <w:r w:rsidRPr="006B272A">
        <w:rPr>
          <w:sz w:val="26"/>
          <w:szCs w:val="26"/>
        </w:rPr>
        <w:t>бел.руб</w:t>
      </w:r>
      <w:proofErr w:type="spellEnd"/>
      <w:r w:rsidRPr="006B272A">
        <w:rPr>
          <w:sz w:val="26"/>
          <w:szCs w:val="26"/>
        </w:rPr>
        <w:t xml:space="preserve">. (Определение о судебном приказе от 11.05.2017 г. </w:t>
      </w:r>
      <w:proofErr w:type="spellStart"/>
      <w:r w:rsidRPr="006B272A">
        <w:rPr>
          <w:sz w:val="26"/>
          <w:szCs w:val="26"/>
        </w:rPr>
        <w:t>пп</w:t>
      </w:r>
      <w:proofErr w:type="spellEnd"/>
      <w:r w:rsidRPr="006B272A">
        <w:rPr>
          <w:sz w:val="26"/>
          <w:szCs w:val="26"/>
        </w:rPr>
        <w:t xml:space="preserve"> №301-11Пп/2017).</w:t>
      </w:r>
    </w:p>
    <w:p w:rsidR="000F7728" w:rsidRPr="006B272A" w:rsidRDefault="000F7728" w:rsidP="000F7728">
      <w:pPr>
        <w:ind w:firstLine="709"/>
        <w:jc w:val="both"/>
        <w:rPr>
          <w:sz w:val="26"/>
          <w:szCs w:val="26"/>
        </w:rPr>
      </w:pPr>
      <w:r w:rsidRPr="006B272A">
        <w:rPr>
          <w:sz w:val="26"/>
          <w:szCs w:val="26"/>
        </w:rPr>
        <w:t xml:space="preserve">4. </w:t>
      </w:r>
      <w:r w:rsidR="007C11F9" w:rsidRPr="006B272A">
        <w:rPr>
          <w:sz w:val="26"/>
          <w:szCs w:val="26"/>
        </w:rPr>
        <w:t>Общество с ограниченной ответственностью "Класс-Клин"</w:t>
      </w:r>
      <w:r w:rsidRPr="006B272A">
        <w:rPr>
          <w:sz w:val="26"/>
          <w:szCs w:val="26"/>
        </w:rPr>
        <w:t xml:space="preserve"> - </w:t>
      </w:r>
      <w:r w:rsidR="007C11F9" w:rsidRPr="006B272A">
        <w:rPr>
          <w:sz w:val="26"/>
          <w:szCs w:val="26"/>
        </w:rPr>
        <w:t xml:space="preserve">220073 г. Минск, ул. </w:t>
      </w:r>
      <w:proofErr w:type="spellStart"/>
      <w:r w:rsidR="007C11F9" w:rsidRPr="006B272A">
        <w:rPr>
          <w:sz w:val="26"/>
          <w:szCs w:val="26"/>
        </w:rPr>
        <w:t>Кальварийская</w:t>
      </w:r>
      <w:proofErr w:type="spellEnd"/>
      <w:r w:rsidR="007C11F9" w:rsidRPr="006B272A">
        <w:rPr>
          <w:sz w:val="26"/>
          <w:szCs w:val="26"/>
        </w:rPr>
        <w:t>, д. 33, пом. 30 (1 этаж)</w:t>
      </w:r>
      <w:r w:rsidRPr="006B272A">
        <w:rPr>
          <w:sz w:val="26"/>
          <w:szCs w:val="26"/>
        </w:rPr>
        <w:t xml:space="preserve">; </w:t>
      </w:r>
      <w:proofErr w:type="gramStart"/>
      <w:r w:rsidR="007C11F9" w:rsidRPr="006B272A">
        <w:rPr>
          <w:sz w:val="26"/>
          <w:szCs w:val="26"/>
        </w:rPr>
        <w:t>Р</w:t>
      </w:r>
      <w:proofErr w:type="gramEnd"/>
      <w:r w:rsidR="007C11F9" w:rsidRPr="006B272A">
        <w:rPr>
          <w:sz w:val="26"/>
          <w:szCs w:val="26"/>
        </w:rPr>
        <w:t xml:space="preserve">/с BY11ZEPT3012001934019330000 в ЗАО "Цептер Банк", БИК ZEPTBY2X </w:t>
      </w:r>
      <w:r w:rsidRPr="006B272A">
        <w:rPr>
          <w:sz w:val="26"/>
          <w:szCs w:val="26"/>
        </w:rPr>
        <w:t xml:space="preserve">– </w:t>
      </w:r>
      <w:r w:rsidR="007C11F9" w:rsidRPr="006B272A">
        <w:rPr>
          <w:sz w:val="26"/>
          <w:szCs w:val="26"/>
        </w:rPr>
        <w:t>933,5</w:t>
      </w:r>
      <w:r w:rsidRPr="006B272A">
        <w:rPr>
          <w:sz w:val="26"/>
          <w:szCs w:val="26"/>
        </w:rPr>
        <w:t xml:space="preserve">8 </w:t>
      </w:r>
      <w:proofErr w:type="spellStart"/>
      <w:r w:rsidRPr="006B272A">
        <w:rPr>
          <w:sz w:val="26"/>
          <w:szCs w:val="26"/>
        </w:rPr>
        <w:t>бел.руб</w:t>
      </w:r>
      <w:proofErr w:type="spellEnd"/>
      <w:r w:rsidRPr="006B272A">
        <w:rPr>
          <w:sz w:val="26"/>
          <w:szCs w:val="26"/>
        </w:rPr>
        <w:t>. (</w:t>
      </w:r>
      <w:r w:rsidR="007C11F9" w:rsidRPr="006B272A">
        <w:rPr>
          <w:sz w:val="26"/>
          <w:szCs w:val="26"/>
        </w:rPr>
        <w:t>Договор аренды от 09.09.2019 №СН13/18-19, акт от 21.11.2019 №000000058, акт от 31.12.2019 №76, акт от 23.01.2020 №93, акт от 12.03.2020 №116, акт от 31.03.2020 №149</w:t>
      </w:r>
      <w:r w:rsidRPr="006B272A">
        <w:rPr>
          <w:sz w:val="26"/>
          <w:szCs w:val="26"/>
        </w:rPr>
        <w:t>).</w:t>
      </w:r>
    </w:p>
    <w:p w:rsidR="00531D59" w:rsidRPr="006B272A" w:rsidRDefault="00531D59" w:rsidP="00531D59">
      <w:pPr>
        <w:ind w:firstLine="709"/>
        <w:jc w:val="both"/>
        <w:rPr>
          <w:sz w:val="26"/>
          <w:szCs w:val="26"/>
        </w:rPr>
      </w:pPr>
      <w:proofErr w:type="gramStart"/>
      <w:r w:rsidRPr="006B272A">
        <w:rPr>
          <w:sz w:val="26"/>
          <w:szCs w:val="26"/>
        </w:rPr>
        <w:t>Управляющим во исполнение Инструкции и порядке расчета коэффициентов платежеспособности и проведения анализа финансового состояния и платежеспособности субъектов хозяйствования, утвержденной Постановлением Министерства финансов Республики Беларусь и Министерства экономики Республики Беларусь от 27.12.2011 №140/206 (с изменениями и дополнениями), а также Постановление Совета Министров Республики Беларусь от 12.12.2011 №1672 «Об определении критериев оценки неплатежеспособности субъектов хозяйствования» (с изменениями и дополнениями) был проведен</w:t>
      </w:r>
      <w:proofErr w:type="gramEnd"/>
      <w:r w:rsidRPr="006B272A">
        <w:rPr>
          <w:sz w:val="26"/>
          <w:szCs w:val="26"/>
        </w:rPr>
        <w:t xml:space="preserve"> анализ финансового состояния и платежеспособност</w:t>
      </w:r>
      <w:proofErr w:type="gramStart"/>
      <w:r w:rsidRPr="006B272A">
        <w:rPr>
          <w:sz w:val="26"/>
          <w:szCs w:val="26"/>
        </w:rPr>
        <w:t>и О</w:t>
      </w:r>
      <w:r w:rsidR="007C11F9" w:rsidRPr="006B272A">
        <w:rPr>
          <w:sz w:val="26"/>
          <w:szCs w:val="26"/>
        </w:rPr>
        <w:t>О</w:t>
      </w:r>
      <w:r w:rsidRPr="006B272A">
        <w:rPr>
          <w:sz w:val="26"/>
          <w:szCs w:val="26"/>
        </w:rPr>
        <w:t>О</w:t>
      </w:r>
      <w:proofErr w:type="gramEnd"/>
      <w:r w:rsidRPr="006B272A">
        <w:rPr>
          <w:sz w:val="26"/>
          <w:szCs w:val="26"/>
        </w:rPr>
        <w:t xml:space="preserve"> «</w:t>
      </w:r>
      <w:proofErr w:type="spellStart"/>
      <w:r w:rsidR="007C11F9" w:rsidRPr="006B272A">
        <w:rPr>
          <w:sz w:val="26"/>
          <w:szCs w:val="26"/>
        </w:rPr>
        <w:t>Белдревсервис</w:t>
      </w:r>
      <w:proofErr w:type="spellEnd"/>
      <w:r w:rsidRPr="006B272A">
        <w:rPr>
          <w:sz w:val="26"/>
          <w:szCs w:val="26"/>
        </w:rPr>
        <w:t>», который был сдан в экономический суд как составная часть Плана ликвидации О</w:t>
      </w:r>
      <w:r w:rsidR="007C11F9" w:rsidRPr="006B272A">
        <w:rPr>
          <w:sz w:val="26"/>
          <w:szCs w:val="26"/>
        </w:rPr>
        <w:t>О</w:t>
      </w:r>
      <w:r w:rsidRPr="006B272A">
        <w:rPr>
          <w:sz w:val="26"/>
          <w:szCs w:val="26"/>
        </w:rPr>
        <w:t>О «</w:t>
      </w:r>
      <w:proofErr w:type="spellStart"/>
      <w:r w:rsidR="00F6070A" w:rsidRPr="006B272A">
        <w:rPr>
          <w:sz w:val="26"/>
          <w:szCs w:val="26"/>
        </w:rPr>
        <w:t>Белдревсервис</w:t>
      </w:r>
      <w:proofErr w:type="spellEnd"/>
      <w:r w:rsidRPr="006B272A">
        <w:rPr>
          <w:sz w:val="26"/>
          <w:szCs w:val="26"/>
        </w:rPr>
        <w:t>».</w:t>
      </w:r>
    </w:p>
    <w:p w:rsidR="002A4B19" w:rsidRPr="006B272A" w:rsidRDefault="002A4B19" w:rsidP="002A4B19">
      <w:pPr>
        <w:ind w:firstLine="709"/>
        <w:jc w:val="both"/>
        <w:rPr>
          <w:sz w:val="26"/>
          <w:szCs w:val="26"/>
        </w:rPr>
      </w:pPr>
      <w:r w:rsidRPr="006B272A">
        <w:rPr>
          <w:sz w:val="26"/>
          <w:szCs w:val="26"/>
        </w:rPr>
        <w:t>Управляющим велась подготовка заключения по анализу финансового состояния и платежеспособности.</w:t>
      </w:r>
    </w:p>
    <w:p w:rsidR="00F6070A" w:rsidRPr="006B272A" w:rsidRDefault="002A4B19" w:rsidP="002A4B19">
      <w:pPr>
        <w:ind w:firstLine="709"/>
        <w:jc w:val="both"/>
        <w:rPr>
          <w:sz w:val="26"/>
          <w:szCs w:val="26"/>
        </w:rPr>
      </w:pPr>
      <w:r w:rsidRPr="006B272A">
        <w:rPr>
          <w:sz w:val="26"/>
          <w:szCs w:val="26"/>
        </w:rPr>
        <w:t xml:space="preserve">Провести надлежащий анализ экономической (хозяйственной) деятельности Должника представилось возможным ввиду </w:t>
      </w:r>
      <w:r w:rsidR="00F6070A" w:rsidRPr="006B272A">
        <w:rPr>
          <w:sz w:val="26"/>
          <w:szCs w:val="26"/>
        </w:rPr>
        <w:t>передачи всех необходимых документов, информации и исходных данных п</w:t>
      </w:r>
      <w:proofErr w:type="gramStart"/>
      <w:r w:rsidR="00F6070A" w:rsidRPr="006B272A">
        <w:rPr>
          <w:sz w:val="26"/>
          <w:szCs w:val="26"/>
        </w:rPr>
        <w:t>о ООО</w:t>
      </w:r>
      <w:proofErr w:type="gramEnd"/>
      <w:r w:rsidR="00F6070A" w:rsidRPr="006B272A">
        <w:rPr>
          <w:sz w:val="26"/>
          <w:szCs w:val="26"/>
        </w:rPr>
        <w:t xml:space="preserve"> «</w:t>
      </w:r>
      <w:proofErr w:type="spellStart"/>
      <w:r w:rsidR="00F6070A" w:rsidRPr="006B272A">
        <w:rPr>
          <w:sz w:val="26"/>
          <w:szCs w:val="26"/>
        </w:rPr>
        <w:t>Белдревсервис</w:t>
      </w:r>
      <w:proofErr w:type="spellEnd"/>
      <w:r w:rsidR="00F6070A" w:rsidRPr="006B272A">
        <w:rPr>
          <w:sz w:val="26"/>
          <w:szCs w:val="26"/>
        </w:rPr>
        <w:t>» ликвидатором.</w:t>
      </w:r>
    </w:p>
    <w:p w:rsidR="00C84149" w:rsidRPr="006B272A" w:rsidRDefault="00C84149" w:rsidP="00C84149">
      <w:pPr>
        <w:ind w:firstLine="709"/>
        <w:jc w:val="both"/>
        <w:rPr>
          <w:sz w:val="26"/>
          <w:szCs w:val="26"/>
        </w:rPr>
      </w:pPr>
      <w:r w:rsidRPr="006B272A">
        <w:rPr>
          <w:sz w:val="26"/>
          <w:szCs w:val="26"/>
        </w:rPr>
        <w:lastRenderedPageBreak/>
        <w:t>15.02.2021 в адрес управляющего поступили требования кредитора – ЧТПУП «Акс-Мебель» - к ООО «</w:t>
      </w:r>
      <w:proofErr w:type="spellStart"/>
      <w:r w:rsidRPr="006B272A">
        <w:rPr>
          <w:sz w:val="26"/>
          <w:szCs w:val="26"/>
        </w:rPr>
        <w:t>Белдревсервис</w:t>
      </w:r>
      <w:proofErr w:type="spellEnd"/>
      <w:r w:rsidRPr="006B272A">
        <w:rPr>
          <w:sz w:val="26"/>
          <w:szCs w:val="26"/>
        </w:rPr>
        <w:t xml:space="preserve">» на сумму 300,00 рублей. Требования управляющим были рассмотрены и не могли быть приняты по следующим основаниям - не выполнены требования действующего законодательства в части предоставления оригиналов и копий документов, подтверждающих задолженность (ст. 89 Закона Республики Беларусь «Об экономической несостоятельности (банкротстве)»). В требованиях была ссылка на договор от 02.08.2017 и ТТН №1147782 от 04.01.2020. </w:t>
      </w:r>
    </w:p>
    <w:p w:rsidR="00C84149" w:rsidRPr="006B272A" w:rsidRDefault="00C84149" w:rsidP="00C84149">
      <w:pPr>
        <w:ind w:firstLine="709"/>
        <w:jc w:val="both"/>
        <w:rPr>
          <w:sz w:val="26"/>
          <w:szCs w:val="26"/>
        </w:rPr>
      </w:pPr>
      <w:r w:rsidRPr="006B272A">
        <w:rPr>
          <w:sz w:val="26"/>
          <w:szCs w:val="26"/>
        </w:rPr>
        <w:t xml:space="preserve">Между тем, оригиналы поименованных выше документов (с их копиями для сверки управляющим) управляющему не представлены, кроме копии ТТН от 04.01.2020. Управляющим был предоставлен 7-дневный срок со дня получения ответа на требование для устранения выявленных недостатков и направления надлежащим образом оформленных требований в адрес управляющего. После этого в адрес управляющего были направлены кредитором дополнения к требованию кредитора вместе с подтверждающими наличие задолженности документами. Поступившие требования рассмотрены управляющим и приняты в полном объеме. Исх. №54 от 24.02.2021 управляющим был дан ответ, что требования кредитора на сумму 300,00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включены в реестр требований кредиторов ООО «</w:t>
      </w:r>
      <w:proofErr w:type="spellStart"/>
      <w:r w:rsidRPr="006B272A">
        <w:rPr>
          <w:sz w:val="26"/>
          <w:szCs w:val="26"/>
        </w:rPr>
        <w:t>Белдревсервис</w:t>
      </w:r>
      <w:proofErr w:type="spellEnd"/>
      <w:r w:rsidRPr="006B272A">
        <w:rPr>
          <w:sz w:val="26"/>
          <w:szCs w:val="26"/>
        </w:rPr>
        <w:t xml:space="preserve">» под номером 1 (общий раздел реестра). Так, требования в сумме 300,00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(основной долг) включены управляющим в 5.1 (пятую первую) очередь «Требования по гражданско-правовым договорам» реестра требований кредиторов ООО «</w:t>
      </w:r>
      <w:proofErr w:type="spellStart"/>
      <w:r w:rsidRPr="006B272A">
        <w:rPr>
          <w:sz w:val="26"/>
          <w:szCs w:val="26"/>
        </w:rPr>
        <w:t>Белдревсервис</w:t>
      </w:r>
      <w:proofErr w:type="spellEnd"/>
      <w:r w:rsidRPr="006B272A">
        <w:rPr>
          <w:sz w:val="26"/>
          <w:szCs w:val="26"/>
        </w:rPr>
        <w:t>».</w:t>
      </w:r>
    </w:p>
    <w:p w:rsidR="00C84149" w:rsidRPr="006B272A" w:rsidRDefault="00C84149" w:rsidP="00C84149">
      <w:pPr>
        <w:ind w:firstLine="709"/>
        <w:jc w:val="both"/>
        <w:rPr>
          <w:sz w:val="26"/>
          <w:szCs w:val="26"/>
        </w:rPr>
      </w:pPr>
      <w:r w:rsidRPr="006B272A">
        <w:rPr>
          <w:sz w:val="26"/>
          <w:szCs w:val="26"/>
        </w:rPr>
        <w:t>01.03.2021 в адрес управляющего поступили требования кредитора – СОДО «</w:t>
      </w:r>
      <w:proofErr w:type="spellStart"/>
      <w:r w:rsidRPr="006B272A">
        <w:rPr>
          <w:sz w:val="26"/>
          <w:szCs w:val="26"/>
        </w:rPr>
        <w:t>Тимберлэнд</w:t>
      </w:r>
      <w:proofErr w:type="spellEnd"/>
      <w:r w:rsidRPr="006B272A">
        <w:rPr>
          <w:sz w:val="26"/>
          <w:szCs w:val="26"/>
        </w:rPr>
        <w:t>» - к ООО «</w:t>
      </w:r>
      <w:proofErr w:type="spellStart"/>
      <w:r w:rsidRPr="006B272A">
        <w:rPr>
          <w:sz w:val="26"/>
          <w:szCs w:val="26"/>
        </w:rPr>
        <w:t>Белдревсервис</w:t>
      </w:r>
      <w:proofErr w:type="spellEnd"/>
      <w:r w:rsidRPr="006B272A">
        <w:rPr>
          <w:sz w:val="26"/>
          <w:szCs w:val="26"/>
        </w:rPr>
        <w:t xml:space="preserve">» на сумму 3290,00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xml:space="preserve">. </w:t>
      </w:r>
    </w:p>
    <w:p w:rsidR="00C84149" w:rsidRPr="006B272A" w:rsidRDefault="00C84149" w:rsidP="00C84149">
      <w:pPr>
        <w:ind w:firstLine="709"/>
        <w:jc w:val="both"/>
        <w:rPr>
          <w:sz w:val="26"/>
          <w:szCs w:val="26"/>
        </w:rPr>
      </w:pPr>
      <w:r w:rsidRPr="006B272A">
        <w:rPr>
          <w:sz w:val="26"/>
          <w:szCs w:val="26"/>
        </w:rPr>
        <w:t xml:space="preserve">Поступившие требования рассмотрены управляющим и приняты в полном объеме. </w:t>
      </w:r>
    </w:p>
    <w:p w:rsidR="00C84149" w:rsidRPr="006B272A" w:rsidRDefault="00C84149" w:rsidP="00C84149">
      <w:pPr>
        <w:ind w:firstLine="709"/>
        <w:jc w:val="both"/>
        <w:rPr>
          <w:sz w:val="26"/>
          <w:szCs w:val="26"/>
        </w:rPr>
      </w:pPr>
      <w:r w:rsidRPr="006B272A">
        <w:rPr>
          <w:sz w:val="26"/>
          <w:szCs w:val="26"/>
        </w:rPr>
        <w:t xml:space="preserve">Согласно ст. 141 Закона «Об экономической несостоятельности (банкротстве)» требования кредитора на сумму 3290,00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включены в реестр требований кредиторов ООО «</w:t>
      </w:r>
      <w:proofErr w:type="spellStart"/>
      <w:r w:rsidRPr="006B272A">
        <w:rPr>
          <w:sz w:val="26"/>
          <w:szCs w:val="26"/>
        </w:rPr>
        <w:t>Белдревсервис</w:t>
      </w:r>
      <w:proofErr w:type="spellEnd"/>
      <w:r w:rsidRPr="006B272A">
        <w:rPr>
          <w:sz w:val="26"/>
          <w:szCs w:val="26"/>
        </w:rPr>
        <w:t>» под номером 2 (общий раздел реестра).</w:t>
      </w:r>
    </w:p>
    <w:p w:rsidR="00C84149" w:rsidRPr="006B272A" w:rsidRDefault="00C84149" w:rsidP="00C84149">
      <w:pPr>
        <w:ind w:firstLine="709"/>
        <w:jc w:val="both"/>
        <w:rPr>
          <w:sz w:val="26"/>
          <w:szCs w:val="26"/>
        </w:rPr>
      </w:pPr>
      <w:r w:rsidRPr="006B272A">
        <w:rPr>
          <w:sz w:val="26"/>
          <w:szCs w:val="26"/>
        </w:rPr>
        <w:t xml:space="preserve">Так, требования в сумме 3290,00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(основной долг) включены управляющим в 5.1 (пятую первую) очередь «Требования по гражданско-правовым договорам» реестра требований кредиторов ООО «</w:t>
      </w:r>
      <w:proofErr w:type="spellStart"/>
      <w:r w:rsidRPr="006B272A">
        <w:rPr>
          <w:sz w:val="26"/>
          <w:szCs w:val="26"/>
        </w:rPr>
        <w:t>Белдревсервис</w:t>
      </w:r>
      <w:proofErr w:type="spellEnd"/>
      <w:r w:rsidRPr="006B272A">
        <w:rPr>
          <w:sz w:val="26"/>
          <w:szCs w:val="26"/>
        </w:rPr>
        <w:t>».</w:t>
      </w:r>
    </w:p>
    <w:p w:rsidR="00C84149" w:rsidRPr="006B272A" w:rsidRDefault="00C84149" w:rsidP="00C84149">
      <w:pPr>
        <w:ind w:firstLine="709"/>
        <w:jc w:val="both"/>
        <w:rPr>
          <w:sz w:val="26"/>
          <w:szCs w:val="26"/>
        </w:rPr>
      </w:pPr>
      <w:r w:rsidRPr="006B272A">
        <w:rPr>
          <w:sz w:val="26"/>
          <w:szCs w:val="26"/>
        </w:rPr>
        <w:t>В адрес управляющего поступили требования кредитора – ИМНС по Фрунзенскому р-ну г. Минска №1 – к ООО «</w:t>
      </w:r>
      <w:proofErr w:type="spellStart"/>
      <w:r w:rsidRPr="006B272A">
        <w:rPr>
          <w:sz w:val="26"/>
          <w:szCs w:val="26"/>
        </w:rPr>
        <w:t>Белдревсервис</w:t>
      </w:r>
      <w:proofErr w:type="spellEnd"/>
      <w:r w:rsidRPr="006B272A">
        <w:rPr>
          <w:sz w:val="26"/>
          <w:szCs w:val="26"/>
        </w:rPr>
        <w:t xml:space="preserve">» на сумму 41 595,89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xml:space="preserve">. </w:t>
      </w:r>
    </w:p>
    <w:p w:rsidR="00C84149" w:rsidRPr="006B272A" w:rsidRDefault="00C84149" w:rsidP="00C84149">
      <w:pPr>
        <w:ind w:firstLine="709"/>
        <w:jc w:val="both"/>
        <w:rPr>
          <w:sz w:val="26"/>
          <w:szCs w:val="26"/>
        </w:rPr>
      </w:pPr>
      <w:r w:rsidRPr="006B272A">
        <w:rPr>
          <w:sz w:val="26"/>
          <w:szCs w:val="26"/>
        </w:rPr>
        <w:t xml:space="preserve">Поступившие требования рассмотрены управляющим и приняты в полном объеме. </w:t>
      </w:r>
    </w:p>
    <w:p w:rsidR="00C84149" w:rsidRPr="006B272A" w:rsidRDefault="00C84149" w:rsidP="00C84149">
      <w:pPr>
        <w:ind w:firstLine="709"/>
        <w:jc w:val="both"/>
        <w:rPr>
          <w:sz w:val="26"/>
          <w:szCs w:val="26"/>
        </w:rPr>
      </w:pPr>
      <w:r w:rsidRPr="006B272A">
        <w:rPr>
          <w:sz w:val="26"/>
          <w:szCs w:val="26"/>
        </w:rPr>
        <w:t xml:space="preserve">Согласно ст. 141 Закона «Об экономической несостоятельности (банкротстве)» требования кредитора на сумму 41 595,89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включены в реестр требований кредиторов ООО «</w:t>
      </w:r>
      <w:proofErr w:type="spellStart"/>
      <w:r w:rsidRPr="006B272A">
        <w:rPr>
          <w:sz w:val="26"/>
          <w:szCs w:val="26"/>
        </w:rPr>
        <w:t>Белдревсервис</w:t>
      </w:r>
      <w:proofErr w:type="spellEnd"/>
      <w:r w:rsidRPr="006B272A">
        <w:rPr>
          <w:sz w:val="26"/>
          <w:szCs w:val="26"/>
        </w:rPr>
        <w:t>» под номером 3 (общий раздел реестра).</w:t>
      </w:r>
    </w:p>
    <w:p w:rsidR="00C84149" w:rsidRPr="006B272A" w:rsidRDefault="00C84149" w:rsidP="00C84149">
      <w:pPr>
        <w:ind w:firstLine="709"/>
        <w:jc w:val="both"/>
        <w:rPr>
          <w:sz w:val="26"/>
          <w:szCs w:val="26"/>
        </w:rPr>
      </w:pPr>
      <w:r w:rsidRPr="006B272A">
        <w:rPr>
          <w:sz w:val="26"/>
          <w:szCs w:val="26"/>
        </w:rPr>
        <w:t xml:space="preserve">Так, требования в сумме 38 961,35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(задолженность по налогу на прибыль и по налогу на добавленную стоимость) включены управляющим в 3 (третью) очередь «Требования по обязательным платежам» реестра требований кредиторов ООО «</w:t>
      </w:r>
      <w:proofErr w:type="spellStart"/>
      <w:r w:rsidRPr="006B272A">
        <w:rPr>
          <w:sz w:val="26"/>
          <w:szCs w:val="26"/>
        </w:rPr>
        <w:t>Белдревсервис</w:t>
      </w:r>
      <w:proofErr w:type="spellEnd"/>
      <w:r w:rsidRPr="006B272A">
        <w:rPr>
          <w:sz w:val="26"/>
          <w:szCs w:val="26"/>
        </w:rPr>
        <w:t xml:space="preserve">», требования в сумме 2 634,54 </w:t>
      </w:r>
      <w:proofErr w:type="spellStart"/>
      <w:r w:rsidRPr="006B272A">
        <w:rPr>
          <w:sz w:val="26"/>
          <w:szCs w:val="26"/>
        </w:rPr>
        <w:t>бел.руб</w:t>
      </w:r>
      <w:proofErr w:type="spellEnd"/>
      <w:r w:rsidRPr="006B272A">
        <w:rPr>
          <w:sz w:val="26"/>
          <w:szCs w:val="26"/>
        </w:rPr>
        <w:t>. (пеня) – в 5.2 (пятую вторую) очередь «Требования о возмещении убытков, процентов, неустойки, пеней, штрафов, возникших до открытия конкурсного производства» реестра требований кредиторов ООО «</w:t>
      </w:r>
      <w:proofErr w:type="spellStart"/>
      <w:r w:rsidRPr="006B272A">
        <w:rPr>
          <w:sz w:val="26"/>
          <w:szCs w:val="26"/>
        </w:rPr>
        <w:t>Белдревсервис</w:t>
      </w:r>
      <w:proofErr w:type="spellEnd"/>
      <w:r w:rsidRPr="006B272A">
        <w:rPr>
          <w:sz w:val="26"/>
          <w:szCs w:val="26"/>
        </w:rPr>
        <w:t>».</w:t>
      </w:r>
    </w:p>
    <w:p w:rsidR="002A4B19" w:rsidRPr="006B272A" w:rsidRDefault="002A4B19" w:rsidP="002A4B19">
      <w:pPr>
        <w:ind w:firstLine="709"/>
        <w:jc w:val="both"/>
        <w:rPr>
          <w:sz w:val="26"/>
          <w:szCs w:val="26"/>
        </w:rPr>
      </w:pPr>
      <w:r w:rsidRPr="006B272A">
        <w:rPr>
          <w:sz w:val="26"/>
          <w:szCs w:val="26"/>
        </w:rPr>
        <w:t>Также управляющим велась подготовка Плана ликвидации О</w:t>
      </w:r>
      <w:r w:rsidR="00F6070A" w:rsidRPr="006B272A">
        <w:rPr>
          <w:sz w:val="26"/>
          <w:szCs w:val="26"/>
        </w:rPr>
        <w:t>О</w:t>
      </w:r>
      <w:r w:rsidRPr="006B272A">
        <w:rPr>
          <w:sz w:val="26"/>
          <w:szCs w:val="26"/>
        </w:rPr>
        <w:t>О «</w:t>
      </w:r>
      <w:proofErr w:type="spellStart"/>
      <w:r w:rsidR="00F6070A" w:rsidRPr="006B272A">
        <w:rPr>
          <w:sz w:val="26"/>
          <w:szCs w:val="26"/>
        </w:rPr>
        <w:t>Белдревсервис</w:t>
      </w:r>
      <w:proofErr w:type="spellEnd"/>
      <w:r w:rsidRPr="006B272A">
        <w:rPr>
          <w:sz w:val="26"/>
          <w:szCs w:val="26"/>
        </w:rPr>
        <w:t>», а также первого общего собрания кредиторов, которое наз</w:t>
      </w:r>
      <w:r w:rsidR="00F6070A" w:rsidRPr="006B272A">
        <w:rPr>
          <w:sz w:val="26"/>
          <w:szCs w:val="26"/>
        </w:rPr>
        <w:t xml:space="preserve">начено на </w:t>
      </w:r>
      <w:r w:rsidR="00F6070A" w:rsidRPr="006B272A">
        <w:rPr>
          <w:sz w:val="26"/>
          <w:szCs w:val="26"/>
        </w:rPr>
        <w:lastRenderedPageBreak/>
        <w:t>01.</w:t>
      </w:r>
      <w:r w:rsidRPr="006B272A">
        <w:rPr>
          <w:sz w:val="26"/>
          <w:szCs w:val="26"/>
        </w:rPr>
        <w:t>0</w:t>
      </w:r>
      <w:r w:rsidR="00F6070A" w:rsidRPr="006B272A">
        <w:rPr>
          <w:sz w:val="26"/>
          <w:szCs w:val="26"/>
        </w:rPr>
        <w:t>4.2021</w:t>
      </w:r>
      <w:r w:rsidRPr="006B272A">
        <w:rPr>
          <w:sz w:val="26"/>
          <w:szCs w:val="26"/>
        </w:rPr>
        <w:t xml:space="preserve">, </w:t>
      </w:r>
      <w:proofErr w:type="gramStart"/>
      <w:r w:rsidRPr="006B272A">
        <w:rPr>
          <w:sz w:val="26"/>
          <w:szCs w:val="26"/>
        </w:rPr>
        <w:t>объявление</w:t>
      </w:r>
      <w:proofErr w:type="gramEnd"/>
      <w:r w:rsidRPr="006B272A">
        <w:rPr>
          <w:sz w:val="26"/>
          <w:szCs w:val="26"/>
        </w:rPr>
        <w:t xml:space="preserve"> о чем было опубликовано управляющим на сайте bankrot.gov.by.</w:t>
      </w:r>
    </w:p>
    <w:p w:rsidR="002A4B19" w:rsidRPr="006B272A" w:rsidRDefault="002A4B19" w:rsidP="002A4B19">
      <w:pPr>
        <w:ind w:firstLine="709"/>
        <w:jc w:val="both"/>
        <w:rPr>
          <w:sz w:val="26"/>
          <w:szCs w:val="26"/>
        </w:rPr>
      </w:pPr>
      <w:r w:rsidRPr="006B272A">
        <w:rPr>
          <w:sz w:val="26"/>
          <w:szCs w:val="26"/>
        </w:rPr>
        <w:t>О месте и времени проведения первого общего собрания кредиторов управляющий также известил всех кредиторов, требования к</w:t>
      </w:r>
      <w:r w:rsidR="00F6070A" w:rsidRPr="006B272A">
        <w:rPr>
          <w:sz w:val="26"/>
          <w:szCs w:val="26"/>
        </w:rPr>
        <w:t>оторых были включены в реестр ОО</w:t>
      </w:r>
      <w:r w:rsidRPr="006B272A">
        <w:rPr>
          <w:sz w:val="26"/>
          <w:szCs w:val="26"/>
        </w:rPr>
        <w:t>О «</w:t>
      </w:r>
      <w:proofErr w:type="spellStart"/>
      <w:r w:rsidR="00F6070A" w:rsidRPr="006B272A">
        <w:rPr>
          <w:sz w:val="26"/>
          <w:szCs w:val="26"/>
        </w:rPr>
        <w:t>Белдревсервис</w:t>
      </w:r>
      <w:proofErr w:type="spellEnd"/>
      <w:r w:rsidRPr="006B272A">
        <w:rPr>
          <w:sz w:val="26"/>
          <w:szCs w:val="26"/>
        </w:rPr>
        <w:t>», посредством электронной почты.</w:t>
      </w:r>
    </w:p>
    <w:p w:rsidR="00531D59" w:rsidRPr="006B272A" w:rsidRDefault="00F6070A" w:rsidP="00531D59">
      <w:pPr>
        <w:ind w:firstLine="709"/>
        <w:jc w:val="both"/>
        <w:rPr>
          <w:sz w:val="26"/>
          <w:szCs w:val="26"/>
        </w:rPr>
      </w:pPr>
      <w:r w:rsidRPr="006B272A">
        <w:rPr>
          <w:sz w:val="26"/>
          <w:szCs w:val="26"/>
        </w:rPr>
        <w:t>01.04.2021</w:t>
      </w:r>
      <w:r w:rsidR="00531D59" w:rsidRPr="006B272A">
        <w:rPr>
          <w:sz w:val="26"/>
          <w:szCs w:val="26"/>
        </w:rPr>
        <w:t xml:space="preserve"> состоялось Первое общее собрание кредиторов О</w:t>
      </w:r>
      <w:r w:rsidRPr="006B272A">
        <w:rPr>
          <w:sz w:val="26"/>
          <w:szCs w:val="26"/>
        </w:rPr>
        <w:t>О</w:t>
      </w:r>
      <w:r w:rsidR="00531D59" w:rsidRPr="006B272A">
        <w:rPr>
          <w:sz w:val="26"/>
          <w:szCs w:val="26"/>
        </w:rPr>
        <w:t>О «</w:t>
      </w:r>
      <w:proofErr w:type="spellStart"/>
      <w:r w:rsidRPr="006B272A">
        <w:rPr>
          <w:sz w:val="26"/>
          <w:szCs w:val="26"/>
        </w:rPr>
        <w:t>Белдревсервис</w:t>
      </w:r>
      <w:proofErr w:type="spellEnd"/>
      <w:r w:rsidR="00531D59" w:rsidRPr="006B272A">
        <w:rPr>
          <w:sz w:val="26"/>
          <w:szCs w:val="26"/>
        </w:rPr>
        <w:t>», на котором кредитором было принято решение об утверждении Плана ликвидац</w:t>
      </w:r>
      <w:proofErr w:type="gramStart"/>
      <w:r w:rsidR="00531D59" w:rsidRPr="006B272A">
        <w:rPr>
          <w:sz w:val="26"/>
          <w:szCs w:val="26"/>
        </w:rPr>
        <w:t>ии О</w:t>
      </w:r>
      <w:r w:rsidRPr="006B272A">
        <w:rPr>
          <w:sz w:val="26"/>
          <w:szCs w:val="26"/>
        </w:rPr>
        <w:t>О</w:t>
      </w:r>
      <w:r w:rsidR="00531D59" w:rsidRPr="006B272A">
        <w:rPr>
          <w:sz w:val="26"/>
          <w:szCs w:val="26"/>
        </w:rPr>
        <w:t>О</w:t>
      </w:r>
      <w:proofErr w:type="gramEnd"/>
      <w:r w:rsidR="00531D59" w:rsidRPr="006B272A">
        <w:rPr>
          <w:sz w:val="26"/>
          <w:szCs w:val="26"/>
        </w:rPr>
        <w:t xml:space="preserve"> «</w:t>
      </w:r>
      <w:proofErr w:type="spellStart"/>
      <w:r w:rsidRPr="006B272A">
        <w:rPr>
          <w:sz w:val="26"/>
          <w:szCs w:val="26"/>
        </w:rPr>
        <w:t>Белдревсервис</w:t>
      </w:r>
      <w:proofErr w:type="spellEnd"/>
      <w:r w:rsidR="00531D59" w:rsidRPr="006B272A">
        <w:rPr>
          <w:sz w:val="26"/>
          <w:szCs w:val="26"/>
        </w:rPr>
        <w:t>», а также принято решение о заявлении ходатайства в суд об открытии ликвидационного производства в отношении О</w:t>
      </w:r>
      <w:r w:rsidRPr="006B272A">
        <w:rPr>
          <w:sz w:val="26"/>
          <w:szCs w:val="26"/>
        </w:rPr>
        <w:t>О</w:t>
      </w:r>
      <w:r w:rsidR="00531D59" w:rsidRPr="006B272A">
        <w:rPr>
          <w:sz w:val="26"/>
          <w:szCs w:val="26"/>
        </w:rPr>
        <w:t>О «</w:t>
      </w:r>
      <w:proofErr w:type="spellStart"/>
      <w:r w:rsidRPr="006B272A">
        <w:rPr>
          <w:sz w:val="26"/>
          <w:szCs w:val="26"/>
        </w:rPr>
        <w:t>Белдревсервис</w:t>
      </w:r>
      <w:proofErr w:type="spellEnd"/>
      <w:r w:rsidR="00531D59" w:rsidRPr="006B272A">
        <w:rPr>
          <w:sz w:val="26"/>
          <w:szCs w:val="26"/>
        </w:rPr>
        <w:t>».</w:t>
      </w:r>
      <w:r w:rsidR="00C84149" w:rsidRPr="006B272A">
        <w:rPr>
          <w:sz w:val="26"/>
          <w:szCs w:val="26"/>
        </w:rPr>
        <w:t xml:space="preserve"> Решением экономического суда г. Минска от 14.04.2021 ООО «</w:t>
      </w:r>
      <w:proofErr w:type="spellStart"/>
      <w:r w:rsidR="00C84149" w:rsidRPr="006B272A">
        <w:rPr>
          <w:sz w:val="26"/>
          <w:szCs w:val="26"/>
        </w:rPr>
        <w:t>Белдревсервис</w:t>
      </w:r>
      <w:proofErr w:type="spellEnd"/>
      <w:r w:rsidR="00C84149" w:rsidRPr="006B272A">
        <w:rPr>
          <w:sz w:val="26"/>
          <w:szCs w:val="26"/>
        </w:rPr>
        <w:t>» признано банкротом с ликвидацией и в отношен</w:t>
      </w:r>
      <w:proofErr w:type="gramStart"/>
      <w:r w:rsidR="00C84149" w:rsidRPr="006B272A">
        <w:rPr>
          <w:sz w:val="26"/>
          <w:szCs w:val="26"/>
        </w:rPr>
        <w:t>ии ООО</w:t>
      </w:r>
      <w:proofErr w:type="gramEnd"/>
      <w:r w:rsidR="00C84149" w:rsidRPr="006B272A">
        <w:rPr>
          <w:sz w:val="26"/>
          <w:szCs w:val="26"/>
        </w:rPr>
        <w:t xml:space="preserve"> «</w:t>
      </w:r>
      <w:proofErr w:type="spellStart"/>
      <w:r w:rsidR="00C84149" w:rsidRPr="006B272A">
        <w:rPr>
          <w:sz w:val="26"/>
          <w:szCs w:val="26"/>
        </w:rPr>
        <w:t>Белдревсервис</w:t>
      </w:r>
      <w:proofErr w:type="spellEnd"/>
      <w:r w:rsidR="00C84149" w:rsidRPr="006B272A">
        <w:rPr>
          <w:sz w:val="26"/>
          <w:szCs w:val="26"/>
        </w:rPr>
        <w:t>» открыто ликвидационное производство сроком до 29.07.2021.</w:t>
      </w:r>
    </w:p>
    <w:p w:rsidR="00C84149" w:rsidRPr="006B272A" w:rsidRDefault="00C84149" w:rsidP="004C600B">
      <w:pPr>
        <w:ind w:firstLine="709"/>
        <w:jc w:val="both"/>
        <w:rPr>
          <w:sz w:val="26"/>
          <w:szCs w:val="26"/>
        </w:rPr>
      </w:pPr>
      <w:r w:rsidRPr="006B272A">
        <w:rPr>
          <w:sz w:val="26"/>
          <w:szCs w:val="26"/>
        </w:rPr>
        <w:t>03.02.2021 управляющим в адрес предполагаемых дебиторов ООО «</w:t>
      </w:r>
      <w:proofErr w:type="spellStart"/>
      <w:r w:rsidRPr="006B272A">
        <w:rPr>
          <w:sz w:val="26"/>
          <w:szCs w:val="26"/>
        </w:rPr>
        <w:t>Белдревсервис</w:t>
      </w:r>
      <w:proofErr w:type="spellEnd"/>
      <w:r w:rsidRPr="006B272A">
        <w:rPr>
          <w:sz w:val="26"/>
          <w:szCs w:val="26"/>
        </w:rPr>
        <w:t>» (ООО «</w:t>
      </w:r>
      <w:proofErr w:type="spellStart"/>
      <w:r w:rsidRPr="006B272A">
        <w:rPr>
          <w:sz w:val="26"/>
          <w:szCs w:val="26"/>
        </w:rPr>
        <w:t>ГерманДен</w:t>
      </w:r>
      <w:proofErr w:type="spellEnd"/>
      <w:r w:rsidRPr="006B272A">
        <w:rPr>
          <w:sz w:val="26"/>
          <w:szCs w:val="26"/>
        </w:rPr>
        <w:t>», ИПТУП «Диском», ООО «</w:t>
      </w:r>
      <w:proofErr w:type="spellStart"/>
      <w:r w:rsidRPr="006B272A">
        <w:rPr>
          <w:sz w:val="26"/>
          <w:szCs w:val="26"/>
        </w:rPr>
        <w:t>Лерум</w:t>
      </w:r>
      <w:proofErr w:type="spellEnd"/>
      <w:r w:rsidRPr="006B272A">
        <w:rPr>
          <w:sz w:val="26"/>
          <w:szCs w:val="26"/>
        </w:rPr>
        <w:t>», ООО «</w:t>
      </w:r>
      <w:proofErr w:type="spellStart"/>
      <w:r w:rsidRPr="006B272A">
        <w:rPr>
          <w:sz w:val="26"/>
          <w:szCs w:val="26"/>
        </w:rPr>
        <w:t>Максдрайв</w:t>
      </w:r>
      <w:proofErr w:type="spellEnd"/>
      <w:r w:rsidRPr="006B272A">
        <w:rPr>
          <w:sz w:val="26"/>
          <w:szCs w:val="26"/>
        </w:rPr>
        <w:t>», ОАО «</w:t>
      </w:r>
      <w:proofErr w:type="spellStart"/>
      <w:r w:rsidRPr="006B272A">
        <w:rPr>
          <w:sz w:val="26"/>
          <w:szCs w:val="26"/>
        </w:rPr>
        <w:t>Минскпроектмебель</w:t>
      </w:r>
      <w:proofErr w:type="spellEnd"/>
      <w:r w:rsidRPr="006B272A">
        <w:rPr>
          <w:sz w:val="26"/>
          <w:szCs w:val="26"/>
        </w:rPr>
        <w:t>», ООО «</w:t>
      </w:r>
      <w:proofErr w:type="spellStart"/>
      <w:r w:rsidRPr="006B272A">
        <w:rPr>
          <w:sz w:val="26"/>
          <w:szCs w:val="26"/>
        </w:rPr>
        <w:t>Ореховград</w:t>
      </w:r>
      <w:proofErr w:type="spellEnd"/>
      <w:r w:rsidRPr="006B272A">
        <w:rPr>
          <w:sz w:val="26"/>
          <w:szCs w:val="26"/>
        </w:rPr>
        <w:t xml:space="preserve">», ОАО «Смолевичи Бройлер», ОАО «Софт-фабрик», ИП </w:t>
      </w:r>
      <w:proofErr w:type="spellStart"/>
      <w:r w:rsidRPr="006B272A">
        <w:rPr>
          <w:sz w:val="26"/>
          <w:szCs w:val="26"/>
        </w:rPr>
        <w:t>Тупицина</w:t>
      </w:r>
      <w:proofErr w:type="spellEnd"/>
      <w:r w:rsidRPr="006B272A">
        <w:rPr>
          <w:sz w:val="26"/>
          <w:szCs w:val="26"/>
        </w:rPr>
        <w:t xml:space="preserve"> И.А., ООО «</w:t>
      </w:r>
      <w:proofErr w:type="spellStart"/>
      <w:r w:rsidRPr="006B272A">
        <w:rPr>
          <w:sz w:val="26"/>
          <w:szCs w:val="26"/>
        </w:rPr>
        <w:t>СержАнт</w:t>
      </w:r>
      <w:proofErr w:type="spellEnd"/>
      <w:r w:rsidRPr="006B272A">
        <w:rPr>
          <w:sz w:val="26"/>
          <w:szCs w:val="26"/>
        </w:rPr>
        <w:t xml:space="preserve"> Дизайн Старший», ООО «</w:t>
      </w:r>
      <w:proofErr w:type="spellStart"/>
      <w:r w:rsidRPr="006B272A">
        <w:rPr>
          <w:sz w:val="26"/>
          <w:szCs w:val="26"/>
        </w:rPr>
        <w:t>Внешторгпродукт</w:t>
      </w:r>
      <w:proofErr w:type="spellEnd"/>
      <w:r w:rsidRPr="006B272A">
        <w:rPr>
          <w:sz w:val="26"/>
          <w:szCs w:val="26"/>
        </w:rPr>
        <w:t>») были направлены письма о погашении задолженности. 04.02.2021 была частично погашена задолженность ООО «</w:t>
      </w:r>
      <w:proofErr w:type="spellStart"/>
      <w:r w:rsidRPr="006B272A">
        <w:rPr>
          <w:sz w:val="26"/>
          <w:szCs w:val="26"/>
        </w:rPr>
        <w:t>ГерманДен</w:t>
      </w:r>
      <w:proofErr w:type="spellEnd"/>
      <w:r w:rsidRPr="006B272A">
        <w:rPr>
          <w:sz w:val="26"/>
          <w:szCs w:val="26"/>
        </w:rPr>
        <w:t>» перед ООО «</w:t>
      </w:r>
      <w:proofErr w:type="spellStart"/>
      <w:r w:rsidRPr="006B272A">
        <w:rPr>
          <w:sz w:val="26"/>
          <w:szCs w:val="26"/>
        </w:rPr>
        <w:t>Белдревсервис</w:t>
      </w:r>
      <w:proofErr w:type="spellEnd"/>
      <w:r w:rsidRPr="006B272A">
        <w:rPr>
          <w:sz w:val="26"/>
          <w:szCs w:val="26"/>
        </w:rPr>
        <w:t xml:space="preserve">» в сумме 486,00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08.02.2021 письмо, направленное в ООО «</w:t>
      </w:r>
      <w:proofErr w:type="spellStart"/>
      <w:r w:rsidRPr="006B272A">
        <w:rPr>
          <w:sz w:val="26"/>
          <w:szCs w:val="26"/>
        </w:rPr>
        <w:t>Внешторгпродукт</w:t>
      </w:r>
      <w:proofErr w:type="spellEnd"/>
      <w:r w:rsidRPr="006B272A">
        <w:rPr>
          <w:sz w:val="26"/>
          <w:szCs w:val="26"/>
        </w:rPr>
        <w:t>» было возвращено, поскольку адресат не был найден. 04.02.2021 и 09.02.2021 соответственно в адрес управляющего поступили ответы из УП «Диском» и ООО «</w:t>
      </w:r>
      <w:proofErr w:type="spellStart"/>
      <w:r w:rsidRPr="006B272A">
        <w:rPr>
          <w:sz w:val="26"/>
          <w:szCs w:val="26"/>
        </w:rPr>
        <w:t>СержАнт</w:t>
      </w:r>
      <w:proofErr w:type="spellEnd"/>
      <w:r w:rsidRPr="006B272A">
        <w:rPr>
          <w:sz w:val="26"/>
          <w:szCs w:val="26"/>
        </w:rPr>
        <w:t xml:space="preserve"> Дизайн Старший» об отсутствии задолженности. 10.02.2021 была полностью погашена задолженность ООО «</w:t>
      </w:r>
      <w:proofErr w:type="spellStart"/>
      <w:r w:rsidRPr="006B272A">
        <w:rPr>
          <w:sz w:val="26"/>
          <w:szCs w:val="26"/>
        </w:rPr>
        <w:t>Ореховград</w:t>
      </w:r>
      <w:proofErr w:type="spellEnd"/>
      <w:r w:rsidRPr="006B272A">
        <w:rPr>
          <w:sz w:val="26"/>
          <w:szCs w:val="26"/>
        </w:rPr>
        <w:t>» перед ООО «</w:t>
      </w:r>
      <w:proofErr w:type="spellStart"/>
      <w:r w:rsidRPr="006B272A">
        <w:rPr>
          <w:sz w:val="26"/>
          <w:szCs w:val="26"/>
        </w:rPr>
        <w:t>Белдревсервис</w:t>
      </w:r>
      <w:proofErr w:type="spellEnd"/>
      <w:r w:rsidRPr="006B272A">
        <w:rPr>
          <w:sz w:val="26"/>
          <w:szCs w:val="26"/>
        </w:rPr>
        <w:t xml:space="preserve">» в сумме 204,00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16.02.2021 поступил ответ из ООО «</w:t>
      </w:r>
      <w:proofErr w:type="spellStart"/>
      <w:r w:rsidRPr="006B272A">
        <w:rPr>
          <w:sz w:val="26"/>
          <w:szCs w:val="26"/>
        </w:rPr>
        <w:t>Максдрайв</w:t>
      </w:r>
      <w:proofErr w:type="spellEnd"/>
      <w:r w:rsidRPr="006B272A">
        <w:rPr>
          <w:sz w:val="26"/>
          <w:szCs w:val="26"/>
        </w:rPr>
        <w:t>» об истечении срока исковой давности. 17.02.2021 была полностью погашена задолженность ОАО «Смолевичи Бройлер» перед ООО «</w:t>
      </w:r>
      <w:proofErr w:type="spellStart"/>
      <w:r w:rsidRPr="006B272A">
        <w:rPr>
          <w:sz w:val="26"/>
          <w:szCs w:val="26"/>
        </w:rPr>
        <w:t>Белдревсервис</w:t>
      </w:r>
      <w:proofErr w:type="spellEnd"/>
      <w:r w:rsidRPr="006B272A">
        <w:rPr>
          <w:sz w:val="26"/>
          <w:szCs w:val="26"/>
        </w:rPr>
        <w:t xml:space="preserve">» в сумме 2,69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19.02.2021 была полностью погашена задолженность ООО «Софт-фабрик» перед ООО «</w:t>
      </w:r>
      <w:proofErr w:type="spellStart"/>
      <w:r w:rsidRPr="006B272A">
        <w:rPr>
          <w:sz w:val="26"/>
          <w:szCs w:val="26"/>
        </w:rPr>
        <w:t>Белдревсервис</w:t>
      </w:r>
      <w:proofErr w:type="spellEnd"/>
      <w:r w:rsidRPr="006B272A">
        <w:rPr>
          <w:sz w:val="26"/>
          <w:szCs w:val="26"/>
        </w:rPr>
        <w:t xml:space="preserve">» в сумме 21,56 </w:t>
      </w:r>
      <w:proofErr w:type="spellStart"/>
      <w:r w:rsidRPr="006B272A">
        <w:rPr>
          <w:sz w:val="26"/>
          <w:szCs w:val="26"/>
        </w:rPr>
        <w:t>бел.руб</w:t>
      </w:r>
      <w:proofErr w:type="spellEnd"/>
      <w:r w:rsidRPr="006B272A">
        <w:rPr>
          <w:sz w:val="26"/>
          <w:szCs w:val="26"/>
        </w:rPr>
        <w:t>. Вся взысканная в отчетном периоде дебиторская задолженность ООО «</w:t>
      </w:r>
      <w:proofErr w:type="spellStart"/>
      <w:r w:rsidRPr="006B272A">
        <w:rPr>
          <w:sz w:val="26"/>
          <w:szCs w:val="26"/>
        </w:rPr>
        <w:t>Белдревсервис</w:t>
      </w:r>
      <w:proofErr w:type="spellEnd"/>
      <w:r w:rsidRPr="006B272A">
        <w:rPr>
          <w:sz w:val="26"/>
          <w:szCs w:val="26"/>
        </w:rPr>
        <w:t xml:space="preserve">» в общей сумме 714,25 </w:t>
      </w:r>
      <w:proofErr w:type="spellStart"/>
      <w:r w:rsidRPr="006B272A">
        <w:rPr>
          <w:sz w:val="26"/>
          <w:szCs w:val="26"/>
        </w:rPr>
        <w:t>бел.руб</w:t>
      </w:r>
      <w:proofErr w:type="spellEnd"/>
      <w:r w:rsidRPr="006B272A">
        <w:rPr>
          <w:sz w:val="26"/>
          <w:szCs w:val="26"/>
        </w:rPr>
        <w:t xml:space="preserve">. была в </w:t>
      </w:r>
      <w:proofErr w:type="spellStart"/>
      <w:r w:rsidRPr="006B272A">
        <w:rPr>
          <w:sz w:val="26"/>
          <w:szCs w:val="26"/>
        </w:rPr>
        <w:t>безакцептном</w:t>
      </w:r>
      <w:proofErr w:type="spellEnd"/>
      <w:r w:rsidRPr="006B272A">
        <w:rPr>
          <w:sz w:val="26"/>
          <w:szCs w:val="26"/>
        </w:rPr>
        <w:t xml:space="preserve"> порядке перечислена на расчетный счет ИМНС по Фрунзенскому р-ну г. Минска №1 по задолженности ООО «</w:t>
      </w:r>
      <w:proofErr w:type="spellStart"/>
      <w:r w:rsidRPr="006B272A">
        <w:rPr>
          <w:sz w:val="26"/>
          <w:szCs w:val="26"/>
        </w:rPr>
        <w:t>Белдревсервис</w:t>
      </w:r>
      <w:proofErr w:type="spellEnd"/>
      <w:r w:rsidRPr="006B272A">
        <w:rPr>
          <w:sz w:val="26"/>
          <w:szCs w:val="26"/>
        </w:rPr>
        <w:t>» по НДС за 1-й квартал 2020 г. по сроку 19.05.2020. Возвращение денежных средств на расчетный счет Должника представляется маловероятным при наличии задолженности перед ИМНС по Фрунзенскому р-ну г. Минска №1. 29.03.2021 были повторно направлены письма в ООО «</w:t>
      </w:r>
      <w:proofErr w:type="spellStart"/>
      <w:r w:rsidRPr="006B272A">
        <w:rPr>
          <w:sz w:val="26"/>
          <w:szCs w:val="26"/>
        </w:rPr>
        <w:t>Лерум</w:t>
      </w:r>
      <w:proofErr w:type="spellEnd"/>
      <w:r w:rsidRPr="006B272A">
        <w:rPr>
          <w:sz w:val="26"/>
          <w:szCs w:val="26"/>
        </w:rPr>
        <w:t>», в ООО «</w:t>
      </w:r>
      <w:proofErr w:type="spellStart"/>
      <w:r w:rsidRPr="006B272A">
        <w:rPr>
          <w:sz w:val="26"/>
          <w:szCs w:val="26"/>
        </w:rPr>
        <w:t>ГерманДен</w:t>
      </w:r>
      <w:proofErr w:type="spellEnd"/>
      <w:r w:rsidRPr="006B272A">
        <w:rPr>
          <w:sz w:val="26"/>
          <w:szCs w:val="26"/>
        </w:rPr>
        <w:t>», в ОАО «</w:t>
      </w:r>
      <w:proofErr w:type="spellStart"/>
      <w:r w:rsidRPr="006B272A">
        <w:rPr>
          <w:sz w:val="26"/>
          <w:szCs w:val="26"/>
        </w:rPr>
        <w:t>Минскпроектмебель</w:t>
      </w:r>
      <w:proofErr w:type="spellEnd"/>
      <w:r w:rsidRPr="006B272A">
        <w:rPr>
          <w:sz w:val="26"/>
          <w:szCs w:val="26"/>
        </w:rPr>
        <w:t xml:space="preserve">» и ИП </w:t>
      </w:r>
      <w:proofErr w:type="spellStart"/>
      <w:r w:rsidRPr="006B272A">
        <w:rPr>
          <w:sz w:val="26"/>
          <w:szCs w:val="26"/>
        </w:rPr>
        <w:t>Тупициной</w:t>
      </w:r>
      <w:proofErr w:type="spellEnd"/>
      <w:r w:rsidRPr="006B272A">
        <w:rPr>
          <w:sz w:val="26"/>
          <w:szCs w:val="26"/>
        </w:rPr>
        <w:t xml:space="preserve"> И.А. о погашении задолженности. </w:t>
      </w:r>
      <w:proofErr w:type="gramStart"/>
      <w:r w:rsidRPr="006B272A">
        <w:rPr>
          <w:sz w:val="26"/>
          <w:szCs w:val="26"/>
        </w:rPr>
        <w:t>Кроме того, в связи с нахождением в процессе ликвидации ООО «</w:t>
      </w:r>
      <w:proofErr w:type="spellStart"/>
      <w:r w:rsidRPr="006B272A">
        <w:rPr>
          <w:sz w:val="26"/>
          <w:szCs w:val="26"/>
        </w:rPr>
        <w:t>Внешторгпродукт</w:t>
      </w:r>
      <w:proofErr w:type="spellEnd"/>
      <w:r w:rsidRPr="006B272A">
        <w:rPr>
          <w:sz w:val="26"/>
          <w:szCs w:val="26"/>
        </w:rPr>
        <w:t>» исх. №73 от 29.03.2021 управляющий направил запрос в регистрирующий орган о местонахождении ликвидатора и о ходе процесса ликвидации. 01.04.2021 в адрес управляющего поступил ответ на претензию из ООО «</w:t>
      </w:r>
      <w:proofErr w:type="spellStart"/>
      <w:r w:rsidRPr="006B272A">
        <w:rPr>
          <w:sz w:val="26"/>
          <w:szCs w:val="26"/>
        </w:rPr>
        <w:t>ГерманДен</w:t>
      </w:r>
      <w:proofErr w:type="spellEnd"/>
      <w:r w:rsidRPr="006B272A">
        <w:rPr>
          <w:sz w:val="26"/>
          <w:szCs w:val="26"/>
        </w:rPr>
        <w:t>», согласно которому по условиям договора от 28.04.2017 оплата происходит после реализации товара, а товар до настоящего времени не был реализован</w:t>
      </w:r>
      <w:proofErr w:type="gramEnd"/>
      <w:r w:rsidRPr="006B272A">
        <w:rPr>
          <w:sz w:val="26"/>
          <w:szCs w:val="26"/>
        </w:rPr>
        <w:t>. Оставшаяся сумма задолженности ООО «</w:t>
      </w:r>
      <w:proofErr w:type="spellStart"/>
      <w:r w:rsidRPr="006B272A">
        <w:rPr>
          <w:sz w:val="26"/>
          <w:szCs w:val="26"/>
        </w:rPr>
        <w:t>ГерманДен</w:t>
      </w:r>
      <w:proofErr w:type="spellEnd"/>
      <w:r w:rsidRPr="006B272A">
        <w:rPr>
          <w:sz w:val="26"/>
          <w:szCs w:val="26"/>
        </w:rPr>
        <w:t>» перед ООО «</w:t>
      </w:r>
      <w:proofErr w:type="spellStart"/>
      <w:r w:rsidRPr="006B272A">
        <w:rPr>
          <w:sz w:val="26"/>
          <w:szCs w:val="26"/>
        </w:rPr>
        <w:t>Белдревсервис</w:t>
      </w:r>
      <w:proofErr w:type="spellEnd"/>
      <w:r w:rsidRPr="006B272A">
        <w:rPr>
          <w:sz w:val="26"/>
          <w:szCs w:val="26"/>
        </w:rPr>
        <w:t xml:space="preserve">» 108,00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была погашена 27.05.2021. 08.04.2021 в адрес управляющего поступил ответ на запрос, согласно которому процедура ликвидации ООО «</w:t>
      </w:r>
      <w:proofErr w:type="spellStart"/>
      <w:r w:rsidRPr="006B272A">
        <w:rPr>
          <w:sz w:val="26"/>
          <w:szCs w:val="26"/>
        </w:rPr>
        <w:t>Внешторгпродукт</w:t>
      </w:r>
      <w:proofErr w:type="spellEnd"/>
      <w:r w:rsidRPr="006B272A">
        <w:rPr>
          <w:sz w:val="26"/>
          <w:szCs w:val="26"/>
        </w:rPr>
        <w:t>» является упрощенной, т.е. без создания ликвидационной комиссии (ликвидатора), а требования кредиторов должны предъявляться непосредственно должнику. Задолженность ООО «</w:t>
      </w:r>
      <w:proofErr w:type="spellStart"/>
      <w:r w:rsidRPr="006B272A">
        <w:rPr>
          <w:sz w:val="26"/>
          <w:szCs w:val="26"/>
        </w:rPr>
        <w:t>Внешторгпродукт</w:t>
      </w:r>
      <w:proofErr w:type="spellEnd"/>
      <w:r w:rsidRPr="006B272A">
        <w:rPr>
          <w:sz w:val="26"/>
          <w:szCs w:val="26"/>
        </w:rPr>
        <w:t>» перед ООО «</w:t>
      </w:r>
      <w:proofErr w:type="spellStart"/>
      <w:r w:rsidRPr="006B272A">
        <w:rPr>
          <w:sz w:val="26"/>
          <w:szCs w:val="26"/>
        </w:rPr>
        <w:t>Белдревсервис</w:t>
      </w:r>
      <w:proofErr w:type="spellEnd"/>
      <w:r w:rsidRPr="006B272A">
        <w:rPr>
          <w:sz w:val="26"/>
          <w:szCs w:val="26"/>
        </w:rPr>
        <w:t xml:space="preserve">» в общей сумме 1500,00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xml:space="preserve">. в связи с тем, что при попытке направления претензии  адресат не был найден, а также в связи с истечением срока </w:t>
      </w:r>
      <w:r w:rsidRPr="006B272A">
        <w:rPr>
          <w:sz w:val="26"/>
          <w:szCs w:val="26"/>
        </w:rPr>
        <w:lastRenderedPageBreak/>
        <w:t xml:space="preserve">исковой давности (договор на поставку товара от 14.10.2014).  Задолженность ИП </w:t>
      </w:r>
      <w:proofErr w:type="spellStart"/>
      <w:r w:rsidRPr="006B272A">
        <w:rPr>
          <w:sz w:val="26"/>
          <w:szCs w:val="26"/>
        </w:rPr>
        <w:t>Тупициной</w:t>
      </w:r>
      <w:proofErr w:type="spellEnd"/>
      <w:r w:rsidRPr="006B272A">
        <w:rPr>
          <w:sz w:val="26"/>
          <w:szCs w:val="26"/>
        </w:rPr>
        <w:t xml:space="preserve"> И.А. перед ООО «</w:t>
      </w:r>
      <w:proofErr w:type="spellStart"/>
      <w:r w:rsidRPr="006B272A">
        <w:rPr>
          <w:sz w:val="26"/>
          <w:szCs w:val="26"/>
        </w:rPr>
        <w:t>Белдревсервис</w:t>
      </w:r>
      <w:proofErr w:type="spellEnd"/>
      <w:r w:rsidRPr="006B272A">
        <w:rPr>
          <w:sz w:val="26"/>
          <w:szCs w:val="26"/>
        </w:rPr>
        <w:t xml:space="preserve">» в общей сумме 2 443,20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была списана в связи с истечением срока исковой давности (договор на поставку товара от 08.12.2015). 22.04.2021 в адрес ООО «</w:t>
      </w:r>
      <w:proofErr w:type="spellStart"/>
      <w:r w:rsidRPr="006B272A">
        <w:rPr>
          <w:sz w:val="26"/>
          <w:szCs w:val="26"/>
        </w:rPr>
        <w:t>Лерум</w:t>
      </w:r>
      <w:proofErr w:type="spellEnd"/>
      <w:r w:rsidRPr="006B272A">
        <w:rPr>
          <w:sz w:val="26"/>
          <w:szCs w:val="26"/>
        </w:rPr>
        <w:t>» и ОАО «</w:t>
      </w:r>
      <w:proofErr w:type="spellStart"/>
      <w:r w:rsidRPr="006B272A">
        <w:rPr>
          <w:sz w:val="26"/>
          <w:szCs w:val="26"/>
        </w:rPr>
        <w:t>Минскпроектмебель</w:t>
      </w:r>
      <w:proofErr w:type="spellEnd"/>
      <w:r w:rsidRPr="006B272A">
        <w:rPr>
          <w:sz w:val="26"/>
          <w:szCs w:val="26"/>
        </w:rPr>
        <w:t>» были направлены повторные претензии. Задолженность ООО «</w:t>
      </w:r>
      <w:proofErr w:type="spellStart"/>
      <w:r w:rsidRPr="006B272A">
        <w:rPr>
          <w:sz w:val="26"/>
          <w:szCs w:val="26"/>
        </w:rPr>
        <w:t>Лерум</w:t>
      </w:r>
      <w:proofErr w:type="spellEnd"/>
      <w:r w:rsidRPr="006B272A">
        <w:rPr>
          <w:sz w:val="26"/>
          <w:szCs w:val="26"/>
        </w:rPr>
        <w:t xml:space="preserve">» в общей сумме 153,93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была полностью погашена. 18.05.2021 в адрес ОАО «</w:t>
      </w:r>
      <w:proofErr w:type="spellStart"/>
      <w:r w:rsidRPr="006B272A">
        <w:rPr>
          <w:sz w:val="26"/>
          <w:szCs w:val="26"/>
        </w:rPr>
        <w:t>Минскпроектмебель</w:t>
      </w:r>
      <w:proofErr w:type="spellEnd"/>
      <w:r w:rsidRPr="006B272A">
        <w:rPr>
          <w:sz w:val="26"/>
          <w:szCs w:val="26"/>
        </w:rPr>
        <w:t>» вновь была направлена претензия. Ответ из ОАО «</w:t>
      </w:r>
      <w:proofErr w:type="spellStart"/>
      <w:r w:rsidRPr="006B272A">
        <w:rPr>
          <w:sz w:val="26"/>
          <w:szCs w:val="26"/>
        </w:rPr>
        <w:t>Минскпроектмебель</w:t>
      </w:r>
      <w:proofErr w:type="spellEnd"/>
      <w:r w:rsidRPr="006B272A">
        <w:rPr>
          <w:sz w:val="26"/>
          <w:szCs w:val="26"/>
        </w:rPr>
        <w:t>» по состоянию на 2</w:t>
      </w:r>
      <w:r w:rsidR="0004199A">
        <w:rPr>
          <w:sz w:val="26"/>
          <w:szCs w:val="26"/>
        </w:rPr>
        <w:t>7</w:t>
      </w:r>
      <w:r w:rsidRPr="006B272A">
        <w:rPr>
          <w:sz w:val="26"/>
          <w:szCs w:val="26"/>
        </w:rPr>
        <w:t>.07.2021 не поступил в адрес управляющего.</w:t>
      </w:r>
      <w:r w:rsidR="0004199A">
        <w:rPr>
          <w:sz w:val="26"/>
          <w:szCs w:val="26"/>
        </w:rPr>
        <w:t xml:space="preserve"> </w:t>
      </w:r>
      <w:r w:rsidR="0004199A" w:rsidRPr="0004199A">
        <w:rPr>
          <w:sz w:val="26"/>
          <w:szCs w:val="26"/>
        </w:rPr>
        <w:t>Дебиторская задолженность в сумме 101,91руб. списана в связи с отсутствием первичных документов, подтверждающих задолженность.</w:t>
      </w:r>
    </w:p>
    <w:p w:rsidR="00FD7CF0" w:rsidRPr="006B272A" w:rsidRDefault="00FD7CF0" w:rsidP="004C600B">
      <w:pPr>
        <w:ind w:firstLine="709"/>
        <w:jc w:val="both"/>
        <w:rPr>
          <w:sz w:val="26"/>
          <w:szCs w:val="26"/>
        </w:rPr>
      </w:pPr>
      <w:r w:rsidRPr="006B272A">
        <w:rPr>
          <w:sz w:val="26"/>
          <w:szCs w:val="26"/>
        </w:rPr>
        <w:t>09.06.2021 управляющим ООО «</w:t>
      </w:r>
      <w:proofErr w:type="spellStart"/>
      <w:r w:rsidRPr="006B272A">
        <w:rPr>
          <w:sz w:val="26"/>
          <w:szCs w:val="26"/>
        </w:rPr>
        <w:t>Белдревсервис</w:t>
      </w:r>
      <w:proofErr w:type="spellEnd"/>
      <w:r w:rsidRPr="006B272A">
        <w:rPr>
          <w:sz w:val="26"/>
          <w:szCs w:val="26"/>
        </w:rPr>
        <w:t>» в государственное учреждение «Минский городской архив» были сданы на хранение документы и страховые копии за 2004-2021 годы и научно-справочный аппарат к ним.</w:t>
      </w:r>
    </w:p>
    <w:p w:rsidR="00C84149" w:rsidRPr="006B272A" w:rsidRDefault="00C84149" w:rsidP="00C84149">
      <w:pPr>
        <w:ind w:firstLine="709"/>
        <w:jc w:val="both"/>
        <w:rPr>
          <w:sz w:val="26"/>
          <w:szCs w:val="26"/>
        </w:rPr>
      </w:pPr>
      <w:r w:rsidRPr="006B272A">
        <w:rPr>
          <w:sz w:val="26"/>
          <w:szCs w:val="26"/>
        </w:rPr>
        <w:t>В адрес управляющего поступили 24.06.2021 требования кредитора – ООО «Класс-Клин» – к ООО «</w:t>
      </w:r>
      <w:proofErr w:type="spellStart"/>
      <w:r w:rsidRPr="006B272A">
        <w:rPr>
          <w:sz w:val="26"/>
          <w:szCs w:val="26"/>
        </w:rPr>
        <w:t>Белдревсервис</w:t>
      </w:r>
      <w:proofErr w:type="spellEnd"/>
      <w:r w:rsidRPr="006B272A">
        <w:rPr>
          <w:sz w:val="26"/>
          <w:szCs w:val="26"/>
        </w:rPr>
        <w:t xml:space="preserve">» на сумму 933,58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xml:space="preserve">., которые были рассмотрены управляющим и приняты в полном объеме. </w:t>
      </w:r>
    </w:p>
    <w:p w:rsidR="00C84149" w:rsidRPr="006B272A" w:rsidRDefault="00C84149" w:rsidP="00C84149">
      <w:pPr>
        <w:ind w:firstLine="709"/>
        <w:jc w:val="both"/>
        <w:rPr>
          <w:sz w:val="26"/>
          <w:szCs w:val="26"/>
        </w:rPr>
      </w:pPr>
      <w:r w:rsidRPr="006B272A">
        <w:rPr>
          <w:sz w:val="26"/>
          <w:szCs w:val="26"/>
        </w:rPr>
        <w:t xml:space="preserve">Согласно ст. 141 Закона «Об экономической несостоятельности (банкротстве)» требования кредитора на сумму 933,58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включены в реестр требований кредиторов ООО «</w:t>
      </w:r>
      <w:proofErr w:type="spellStart"/>
      <w:r w:rsidRPr="006B272A">
        <w:rPr>
          <w:sz w:val="26"/>
          <w:szCs w:val="26"/>
        </w:rPr>
        <w:t>Белдревсервис</w:t>
      </w:r>
      <w:proofErr w:type="spellEnd"/>
      <w:r w:rsidRPr="006B272A">
        <w:rPr>
          <w:sz w:val="26"/>
          <w:szCs w:val="26"/>
        </w:rPr>
        <w:t>» под номером 4 (общий раздел реестра).</w:t>
      </w:r>
    </w:p>
    <w:p w:rsidR="00C84149" w:rsidRPr="006B272A" w:rsidRDefault="00C84149" w:rsidP="00C84149">
      <w:pPr>
        <w:ind w:firstLine="709"/>
        <w:jc w:val="both"/>
        <w:rPr>
          <w:sz w:val="26"/>
          <w:szCs w:val="26"/>
        </w:rPr>
      </w:pPr>
      <w:r w:rsidRPr="006B272A">
        <w:rPr>
          <w:sz w:val="26"/>
          <w:szCs w:val="26"/>
        </w:rPr>
        <w:t xml:space="preserve">Так, требования в сумме 933,58 </w:t>
      </w:r>
      <w:proofErr w:type="spellStart"/>
      <w:r w:rsidRPr="006B272A">
        <w:rPr>
          <w:sz w:val="26"/>
          <w:szCs w:val="26"/>
        </w:rPr>
        <w:t>бел</w:t>
      </w:r>
      <w:proofErr w:type="gramStart"/>
      <w:r w:rsidRPr="006B272A">
        <w:rPr>
          <w:sz w:val="26"/>
          <w:szCs w:val="26"/>
        </w:rPr>
        <w:t>.р</w:t>
      </w:r>
      <w:proofErr w:type="gramEnd"/>
      <w:r w:rsidRPr="006B272A">
        <w:rPr>
          <w:sz w:val="26"/>
          <w:szCs w:val="26"/>
        </w:rPr>
        <w:t>уб</w:t>
      </w:r>
      <w:proofErr w:type="spellEnd"/>
      <w:r w:rsidRPr="006B272A">
        <w:rPr>
          <w:sz w:val="26"/>
          <w:szCs w:val="26"/>
        </w:rPr>
        <w:t>. включены управляющим в пятую третью очередь реестра требований кредиторов «Требования кредиторов, предъявленные по истечении срока, установленного для предъявления требований кредиторов».</w:t>
      </w:r>
    </w:p>
    <w:p w:rsidR="00C84149" w:rsidRPr="006B272A" w:rsidRDefault="00306E45" w:rsidP="00C84149">
      <w:pPr>
        <w:ind w:firstLine="709"/>
        <w:jc w:val="both"/>
        <w:rPr>
          <w:sz w:val="26"/>
          <w:szCs w:val="26"/>
        </w:rPr>
      </w:pPr>
      <w:r>
        <w:rPr>
          <w:sz w:val="26"/>
          <w:szCs w:val="26"/>
        </w:rPr>
        <w:t>По состоянию на 27</w:t>
      </w:r>
      <w:r w:rsidR="00C84149" w:rsidRPr="006B272A">
        <w:rPr>
          <w:sz w:val="26"/>
          <w:szCs w:val="26"/>
        </w:rPr>
        <w:t>.07.2021 в реестр требований кредиторов ООО «</w:t>
      </w:r>
      <w:proofErr w:type="spellStart"/>
      <w:r w:rsidR="00C84149" w:rsidRPr="006B272A">
        <w:rPr>
          <w:sz w:val="26"/>
          <w:szCs w:val="26"/>
        </w:rPr>
        <w:t>Белдревсервис</w:t>
      </w:r>
      <w:proofErr w:type="spellEnd"/>
      <w:r w:rsidR="00C84149" w:rsidRPr="006B272A">
        <w:rPr>
          <w:sz w:val="26"/>
          <w:szCs w:val="26"/>
        </w:rPr>
        <w:t xml:space="preserve">» включены требования 4 кредиторов на общую сумму 46 119,47 </w:t>
      </w:r>
      <w:proofErr w:type="spellStart"/>
      <w:r w:rsidR="00C84149" w:rsidRPr="006B272A">
        <w:rPr>
          <w:sz w:val="26"/>
          <w:szCs w:val="26"/>
        </w:rPr>
        <w:t>бел</w:t>
      </w:r>
      <w:proofErr w:type="gramStart"/>
      <w:r w:rsidR="00C84149" w:rsidRPr="006B272A">
        <w:rPr>
          <w:sz w:val="26"/>
          <w:szCs w:val="26"/>
        </w:rPr>
        <w:t>.р</w:t>
      </w:r>
      <w:proofErr w:type="gramEnd"/>
      <w:r w:rsidR="00C84149" w:rsidRPr="006B272A">
        <w:rPr>
          <w:sz w:val="26"/>
          <w:szCs w:val="26"/>
        </w:rPr>
        <w:t>уб</w:t>
      </w:r>
      <w:proofErr w:type="spellEnd"/>
      <w:r w:rsidR="00C84149" w:rsidRPr="006B272A">
        <w:rPr>
          <w:sz w:val="26"/>
          <w:szCs w:val="26"/>
        </w:rPr>
        <w:t>.</w:t>
      </w:r>
    </w:p>
    <w:p w:rsidR="004C600B" w:rsidRPr="006B272A" w:rsidRDefault="004C600B" w:rsidP="004C600B">
      <w:pPr>
        <w:ind w:firstLine="709"/>
        <w:jc w:val="both"/>
        <w:rPr>
          <w:sz w:val="26"/>
          <w:szCs w:val="26"/>
        </w:rPr>
      </w:pPr>
      <w:r w:rsidRPr="006B272A">
        <w:rPr>
          <w:sz w:val="26"/>
          <w:szCs w:val="26"/>
        </w:rPr>
        <w:t>Требования кредиторов не погашались ввиду отсутствия денежных сре</w:t>
      </w:r>
      <w:proofErr w:type="gramStart"/>
      <w:r w:rsidRPr="006B272A">
        <w:rPr>
          <w:sz w:val="26"/>
          <w:szCs w:val="26"/>
        </w:rPr>
        <w:t>дств дл</w:t>
      </w:r>
      <w:proofErr w:type="gramEnd"/>
      <w:r w:rsidRPr="006B272A">
        <w:rPr>
          <w:sz w:val="26"/>
          <w:szCs w:val="26"/>
        </w:rPr>
        <w:t>я их погашения.</w:t>
      </w:r>
    </w:p>
    <w:p w:rsidR="00E91803" w:rsidRPr="006B272A" w:rsidRDefault="004C600B" w:rsidP="004C600B">
      <w:pPr>
        <w:ind w:firstLine="709"/>
        <w:jc w:val="both"/>
        <w:rPr>
          <w:sz w:val="26"/>
          <w:szCs w:val="26"/>
        </w:rPr>
      </w:pPr>
      <w:r w:rsidRPr="006B272A">
        <w:rPr>
          <w:sz w:val="26"/>
          <w:szCs w:val="26"/>
        </w:rPr>
        <w:t>По запросам кредитором предоставлялась вся необходимая информация посредством электронной почты.</w:t>
      </w:r>
    </w:p>
    <w:p w:rsidR="004C600B" w:rsidRPr="006B272A" w:rsidRDefault="004C600B" w:rsidP="004C600B">
      <w:pPr>
        <w:ind w:firstLine="709"/>
        <w:jc w:val="both"/>
        <w:rPr>
          <w:sz w:val="26"/>
          <w:szCs w:val="26"/>
        </w:rPr>
      </w:pPr>
    </w:p>
    <w:p w:rsidR="00E91803" w:rsidRPr="006B272A" w:rsidRDefault="00E91803" w:rsidP="00E91803">
      <w:pPr>
        <w:tabs>
          <w:tab w:val="left" w:pos="900"/>
        </w:tabs>
        <w:ind w:firstLine="709"/>
        <w:jc w:val="center"/>
        <w:rPr>
          <w:b/>
          <w:sz w:val="26"/>
          <w:szCs w:val="26"/>
        </w:rPr>
      </w:pPr>
      <w:r w:rsidRPr="006B272A">
        <w:rPr>
          <w:b/>
          <w:sz w:val="26"/>
          <w:szCs w:val="26"/>
        </w:rPr>
        <w:t>ОТЧЕТ ОБ ИМУЩЕСТВЕ</w:t>
      </w:r>
    </w:p>
    <w:p w:rsidR="00E91803" w:rsidRPr="006B272A" w:rsidRDefault="00E91803" w:rsidP="00E91803">
      <w:pPr>
        <w:tabs>
          <w:tab w:val="left" w:pos="900"/>
        </w:tabs>
        <w:ind w:firstLine="709"/>
        <w:jc w:val="both"/>
        <w:rPr>
          <w:sz w:val="26"/>
          <w:szCs w:val="26"/>
        </w:rPr>
      </w:pPr>
      <w:r w:rsidRPr="006B272A">
        <w:rPr>
          <w:sz w:val="26"/>
          <w:szCs w:val="26"/>
        </w:rPr>
        <w:t>Перечень выявленного имущества и дебиторской задолженности. Сведения о реализации имущества. Имущество, оставшееся после реализации.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6"/>
      </w:tblGrid>
      <w:tr w:rsidR="00E91803" w:rsidRPr="006B272A" w:rsidTr="00E91803">
        <w:tc>
          <w:tcPr>
            <w:tcW w:w="4785" w:type="dxa"/>
            <w:shd w:val="clear" w:color="auto" w:fill="auto"/>
          </w:tcPr>
          <w:p w:rsidR="00E91803" w:rsidRPr="006B272A" w:rsidRDefault="00E91803" w:rsidP="00E91803">
            <w:pPr>
              <w:tabs>
                <w:tab w:val="left" w:pos="900"/>
              </w:tabs>
              <w:jc w:val="both"/>
              <w:rPr>
                <w:sz w:val="26"/>
                <w:szCs w:val="26"/>
              </w:rPr>
            </w:pPr>
            <w:r w:rsidRPr="006B272A">
              <w:rPr>
                <w:sz w:val="26"/>
                <w:szCs w:val="26"/>
              </w:rPr>
              <w:t>На дату назначения управляющего</w:t>
            </w:r>
          </w:p>
        </w:tc>
        <w:tc>
          <w:tcPr>
            <w:tcW w:w="4996" w:type="dxa"/>
            <w:shd w:val="clear" w:color="auto" w:fill="auto"/>
          </w:tcPr>
          <w:p w:rsidR="00E91803" w:rsidRPr="006B272A" w:rsidRDefault="00E91803" w:rsidP="00E91803">
            <w:pPr>
              <w:tabs>
                <w:tab w:val="left" w:pos="900"/>
              </w:tabs>
              <w:jc w:val="both"/>
              <w:rPr>
                <w:sz w:val="26"/>
                <w:szCs w:val="26"/>
              </w:rPr>
            </w:pPr>
            <w:r w:rsidRPr="006B272A">
              <w:rPr>
                <w:sz w:val="26"/>
                <w:szCs w:val="26"/>
              </w:rPr>
              <w:t>Денежные средства отсутствовали</w:t>
            </w:r>
          </w:p>
          <w:p w:rsidR="00E91803" w:rsidRPr="006B272A" w:rsidRDefault="00E91803" w:rsidP="00E91803">
            <w:pPr>
              <w:tabs>
                <w:tab w:val="left" w:pos="900"/>
              </w:tabs>
              <w:jc w:val="both"/>
              <w:rPr>
                <w:bCs/>
                <w:sz w:val="26"/>
                <w:szCs w:val="26"/>
              </w:rPr>
            </w:pPr>
            <w:r w:rsidRPr="006B272A">
              <w:rPr>
                <w:sz w:val="26"/>
                <w:szCs w:val="26"/>
              </w:rPr>
              <w:t xml:space="preserve">Имущество </w:t>
            </w:r>
            <w:r w:rsidR="00C84149" w:rsidRPr="006B272A">
              <w:rPr>
                <w:sz w:val="26"/>
                <w:szCs w:val="26"/>
              </w:rPr>
              <w:t>отсутствовало</w:t>
            </w:r>
          </w:p>
          <w:p w:rsidR="00E91803" w:rsidRPr="006B272A" w:rsidRDefault="00E91803" w:rsidP="00C84149">
            <w:pPr>
              <w:tabs>
                <w:tab w:val="left" w:pos="900"/>
              </w:tabs>
              <w:jc w:val="both"/>
              <w:rPr>
                <w:sz w:val="26"/>
                <w:szCs w:val="26"/>
              </w:rPr>
            </w:pPr>
            <w:r w:rsidRPr="006B272A">
              <w:rPr>
                <w:sz w:val="26"/>
                <w:szCs w:val="26"/>
              </w:rPr>
              <w:t xml:space="preserve">Дебиторская задолженность </w:t>
            </w:r>
            <w:r w:rsidR="00C84149" w:rsidRPr="006B272A">
              <w:rPr>
                <w:sz w:val="26"/>
                <w:szCs w:val="26"/>
              </w:rPr>
              <w:t xml:space="preserve">– 9166,62 </w:t>
            </w:r>
            <w:proofErr w:type="spellStart"/>
            <w:r w:rsidR="00C84149" w:rsidRPr="006B272A">
              <w:rPr>
                <w:sz w:val="26"/>
                <w:szCs w:val="26"/>
              </w:rPr>
              <w:t>бел</w:t>
            </w:r>
            <w:proofErr w:type="gramStart"/>
            <w:r w:rsidR="00C84149" w:rsidRPr="006B272A">
              <w:rPr>
                <w:sz w:val="26"/>
                <w:szCs w:val="26"/>
              </w:rPr>
              <w:t>.р</w:t>
            </w:r>
            <w:proofErr w:type="gramEnd"/>
            <w:r w:rsidR="00C84149" w:rsidRPr="006B272A">
              <w:rPr>
                <w:sz w:val="26"/>
                <w:szCs w:val="26"/>
              </w:rPr>
              <w:t>уб</w:t>
            </w:r>
            <w:proofErr w:type="spellEnd"/>
            <w:r w:rsidR="00C84149" w:rsidRPr="006B272A">
              <w:rPr>
                <w:sz w:val="26"/>
                <w:szCs w:val="26"/>
              </w:rPr>
              <w:t>.</w:t>
            </w:r>
          </w:p>
        </w:tc>
      </w:tr>
      <w:tr w:rsidR="00E91803" w:rsidRPr="006B272A" w:rsidTr="00E91803">
        <w:tc>
          <w:tcPr>
            <w:tcW w:w="4785" w:type="dxa"/>
            <w:shd w:val="clear" w:color="auto" w:fill="auto"/>
          </w:tcPr>
          <w:p w:rsidR="00E91803" w:rsidRPr="006B272A" w:rsidRDefault="00E91803" w:rsidP="00E91803">
            <w:pPr>
              <w:tabs>
                <w:tab w:val="left" w:pos="900"/>
              </w:tabs>
              <w:jc w:val="both"/>
              <w:rPr>
                <w:sz w:val="26"/>
                <w:szCs w:val="26"/>
              </w:rPr>
            </w:pPr>
            <w:r w:rsidRPr="006B272A">
              <w:rPr>
                <w:sz w:val="26"/>
                <w:szCs w:val="26"/>
              </w:rPr>
              <w:t>На момент представления отчета</w:t>
            </w:r>
          </w:p>
        </w:tc>
        <w:tc>
          <w:tcPr>
            <w:tcW w:w="4996" w:type="dxa"/>
            <w:shd w:val="clear" w:color="auto" w:fill="auto"/>
          </w:tcPr>
          <w:p w:rsidR="00E91803" w:rsidRPr="006B272A" w:rsidRDefault="00E91803" w:rsidP="00E91803">
            <w:pPr>
              <w:tabs>
                <w:tab w:val="left" w:pos="900"/>
              </w:tabs>
              <w:jc w:val="both"/>
              <w:rPr>
                <w:sz w:val="26"/>
                <w:szCs w:val="26"/>
              </w:rPr>
            </w:pPr>
            <w:r w:rsidRPr="006B272A">
              <w:rPr>
                <w:sz w:val="26"/>
                <w:szCs w:val="26"/>
              </w:rPr>
              <w:t xml:space="preserve">Денежные средства </w:t>
            </w:r>
            <w:r w:rsidR="008C62C0" w:rsidRPr="006B272A">
              <w:rPr>
                <w:sz w:val="26"/>
                <w:szCs w:val="26"/>
              </w:rPr>
              <w:t xml:space="preserve">– </w:t>
            </w:r>
            <w:r w:rsidR="00564FC7">
              <w:rPr>
                <w:sz w:val="26"/>
                <w:szCs w:val="26"/>
              </w:rPr>
              <w:t>0,00</w:t>
            </w:r>
            <w:r w:rsidR="008C62C0" w:rsidRPr="006B272A">
              <w:rPr>
                <w:sz w:val="26"/>
                <w:szCs w:val="26"/>
              </w:rPr>
              <w:t xml:space="preserve"> </w:t>
            </w:r>
            <w:proofErr w:type="spellStart"/>
            <w:r w:rsidR="008C62C0" w:rsidRPr="006B272A">
              <w:rPr>
                <w:sz w:val="26"/>
                <w:szCs w:val="26"/>
              </w:rPr>
              <w:t>бел</w:t>
            </w:r>
            <w:proofErr w:type="gramStart"/>
            <w:r w:rsidR="008C62C0" w:rsidRPr="006B272A">
              <w:rPr>
                <w:sz w:val="26"/>
                <w:szCs w:val="26"/>
              </w:rPr>
              <w:t>.р</w:t>
            </w:r>
            <w:proofErr w:type="gramEnd"/>
            <w:r w:rsidR="008C62C0" w:rsidRPr="006B272A">
              <w:rPr>
                <w:sz w:val="26"/>
                <w:szCs w:val="26"/>
              </w:rPr>
              <w:t>уб</w:t>
            </w:r>
            <w:proofErr w:type="spellEnd"/>
            <w:r w:rsidR="008C62C0" w:rsidRPr="006B272A">
              <w:rPr>
                <w:sz w:val="26"/>
                <w:szCs w:val="26"/>
              </w:rPr>
              <w:t>.</w:t>
            </w:r>
          </w:p>
          <w:p w:rsidR="00E91803" w:rsidRPr="006B272A" w:rsidRDefault="00E91803" w:rsidP="00E91803">
            <w:pPr>
              <w:tabs>
                <w:tab w:val="left" w:pos="900"/>
              </w:tabs>
              <w:jc w:val="both"/>
              <w:rPr>
                <w:sz w:val="26"/>
                <w:szCs w:val="26"/>
              </w:rPr>
            </w:pPr>
            <w:r w:rsidRPr="006B272A">
              <w:rPr>
                <w:sz w:val="26"/>
                <w:szCs w:val="26"/>
              </w:rPr>
              <w:t>Имущество должника отсутствует</w:t>
            </w:r>
          </w:p>
          <w:p w:rsidR="00E91803" w:rsidRPr="006B272A" w:rsidRDefault="00E91803" w:rsidP="006B272A">
            <w:pPr>
              <w:tabs>
                <w:tab w:val="left" w:pos="900"/>
              </w:tabs>
              <w:jc w:val="both"/>
              <w:rPr>
                <w:sz w:val="26"/>
                <w:szCs w:val="26"/>
              </w:rPr>
            </w:pPr>
            <w:r w:rsidRPr="006B272A">
              <w:rPr>
                <w:sz w:val="26"/>
                <w:szCs w:val="26"/>
              </w:rPr>
              <w:t xml:space="preserve">Дебиторская задолженность </w:t>
            </w:r>
            <w:r w:rsidR="008C62C0" w:rsidRPr="006B272A">
              <w:rPr>
                <w:sz w:val="26"/>
                <w:szCs w:val="26"/>
              </w:rPr>
              <w:t xml:space="preserve">– </w:t>
            </w:r>
            <w:r w:rsidR="006B272A" w:rsidRPr="006B272A">
              <w:rPr>
                <w:sz w:val="26"/>
                <w:szCs w:val="26"/>
              </w:rPr>
              <w:t>0,00</w:t>
            </w:r>
            <w:r w:rsidR="008C62C0" w:rsidRPr="006B272A">
              <w:rPr>
                <w:sz w:val="26"/>
                <w:szCs w:val="26"/>
              </w:rPr>
              <w:t xml:space="preserve"> </w:t>
            </w:r>
            <w:proofErr w:type="spellStart"/>
            <w:r w:rsidR="008C62C0" w:rsidRPr="006B272A">
              <w:rPr>
                <w:sz w:val="26"/>
                <w:szCs w:val="26"/>
              </w:rPr>
              <w:t>бел</w:t>
            </w:r>
            <w:proofErr w:type="gramStart"/>
            <w:r w:rsidR="008C62C0" w:rsidRPr="006B272A">
              <w:rPr>
                <w:sz w:val="26"/>
                <w:szCs w:val="26"/>
              </w:rPr>
              <w:t>.р</w:t>
            </w:r>
            <w:proofErr w:type="gramEnd"/>
            <w:r w:rsidR="008C62C0" w:rsidRPr="006B272A">
              <w:rPr>
                <w:sz w:val="26"/>
                <w:szCs w:val="26"/>
              </w:rPr>
              <w:t>уб</w:t>
            </w:r>
            <w:proofErr w:type="spellEnd"/>
            <w:r w:rsidR="008C62C0" w:rsidRPr="006B272A">
              <w:rPr>
                <w:sz w:val="26"/>
                <w:szCs w:val="26"/>
              </w:rPr>
              <w:t>.</w:t>
            </w:r>
          </w:p>
        </w:tc>
      </w:tr>
    </w:tbl>
    <w:p w:rsidR="00E91803" w:rsidRPr="006B272A" w:rsidRDefault="00E91803" w:rsidP="00E91803">
      <w:pPr>
        <w:tabs>
          <w:tab w:val="left" w:pos="900"/>
        </w:tabs>
        <w:ind w:firstLine="709"/>
        <w:jc w:val="both"/>
        <w:rPr>
          <w:sz w:val="26"/>
          <w:szCs w:val="26"/>
        </w:rPr>
      </w:pPr>
      <w:r w:rsidRPr="006B272A">
        <w:rPr>
          <w:sz w:val="26"/>
          <w:szCs w:val="26"/>
        </w:rPr>
        <w:t>Сведения о реализации имущества, а также информация о произведенных внеочередных платежах – в приложениях к отчету.</w:t>
      </w:r>
      <w:r w:rsidR="00FD7CF0" w:rsidRPr="006B272A">
        <w:rPr>
          <w:sz w:val="26"/>
          <w:szCs w:val="26"/>
        </w:rPr>
        <w:t xml:space="preserve"> Денежные средства в сумме 261,93 </w:t>
      </w:r>
      <w:proofErr w:type="spellStart"/>
      <w:r w:rsidR="00FD7CF0" w:rsidRPr="006B272A">
        <w:rPr>
          <w:sz w:val="26"/>
          <w:szCs w:val="26"/>
        </w:rPr>
        <w:t>бел</w:t>
      </w:r>
      <w:proofErr w:type="gramStart"/>
      <w:r w:rsidR="00FD7CF0" w:rsidRPr="006B272A">
        <w:rPr>
          <w:sz w:val="26"/>
          <w:szCs w:val="26"/>
        </w:rPr>
        <w:t>.р</w:t>
      </w:r>
      <w:proofErr w:type="gramEnd"/>
      <w:r w:rsidR="00FD7CF0" w:rsidRPr="006B272A">
        <w:rPr>
          <w:sz w:val="26"/>
          <w:szCs w:val="26"/>
        </w:rPr>
        <w:t>уб</w:t>
      </w:r>
      <w:proofErr w:type="spellEnd"/>
      <w:r w:rsidR="00FD7CF0" w:rsidRPr="006B272A">
        <w:rPr>
          <w:sz w:val="26"/>
          <w:szCs w:val="26"/>
        </w:rPr>
        <w:t>. перечислены для погашения внеочередных платежей, возникших в ходе производства по делу о банкротстве.</w:t>
      </w:r>
      <w:r w:rsidR="006B272A" w:rsidRPr="006B272A">
        <w:rPr>
          <w:sz w:val="26"/>
          <w:szCs w:val="26"/>
        </w:rPr>
        <w:t xml:space="preserve"> Дебиторская задолженность в сумме 101,91</w:t>
      </w:r>
      <w:r w:rsidR="0004199A">
        <w:rPr>
          <w:sz w:val="26"/>
          <w:szCs w:val="26"/>
        </w:rPr>
        <w:t xml:space="preserve"> </w:t>
      </w:r>
      <w:r w:rsidR="006B272A" w:rsidRPr="006B272A">
        <w:rPr>
          <w:sz w:val="26"/>
          <w:szCs w:val="26"/>
        </w:rPr>
        <w:t>руб. списана в связи с отсутствием первичных документов, подтверждающих задолженность.</w:t>
      </w:r>
    </w:p>
    <w:p w:rsidR="00E91803" w:rsidRPr="006B272A" w:rsidRDefault="00E91803" w:rsidP="00E91803">
      <w:pPr>
        <w:tabs>
          <w:tab w:val="left" w:pos="900"/>
        </w:tabs>
        <w:ind w:firstLine="709"/>
        <w:jc w:val="both"/>
        <w:rPr>
          <w:sz w:val="26"/>
          <w:szCs w:val="26"/>
        </w:rPr>
      </w:pPr>
      <w:r w:rsidRPr="006B272A">
        <w:rPr>
          <w:sz w:val="26"/>
          <w:szCs w:val="26"/>
        </w:rPr>
        <w:t>Имущества для погашения требований кредиторов Должник не имеет.</w:t>
      </w:r>
    </w:p>
    <w:p w:rsidR="00FD7CF0" w:rsidRPr="006B272A" w:rsidRDefault="00FD7CF0" w:rsidP="0004199A">
      <w:pPr>
        <w:tabs>
          <w:tab w:val="left" w:pos="900"/>
        </w:tabs>
        <w:jc w:val="both"/>
        <w:rPr>
          <w:sz w:val="26"/>
          <w:szCs w:val="26"/>
        </w:rPr>
      </w:pPr>
    </w:p>
    <w:p w:rsidR="00E91803" w:rsidRPr="006B272A" w:rsidRDefault="00E91803" w:rsidP="00E91803">
      <w:pPr>
        <w:tabs>
          <w:tab w:val="left" w:pos="900"/>
        </w:tabs>
        <w:ind w:firstLine="709"/>
        <w:jc w:val="both"/>
        <w:rPr>
          <w:b/>
          <w:sz w:val="26"/>
          <w:szCs w:val="26"/>
        </w:rPr>
      </w:pPr>
      <w:r w:rsidRPr="006B272A">
        <w:rPr>
          <w:b/>
          <w:sz w:val="26"/>
          <w:szCs w:val="26"/>
        </w:rPr>
        <w:lastRenderedPageBreak/>
        <w:t>ИМУЩЕСТВО, ОСТАВШЕЕСЯ ПОСЛЕ РЕАЛИЗАЦИИ</w:t>
      </w:r>
    </w:p>
    <w:p w:rsidR="00E91803" w:rsidRPr="006B272A" w:rsidRDefault="00E91803" w:rsidP="00E91803">
      <w:pPr>
        <w:tabs>
          <w:tab w:val="left" w:pos="900"/>
        </w:tabs>
        <w:ind w:firstLine="709"/>
        <w:jc w:val="both"/>
        <w:rPr>
          <w:sz w:val="26"/>
          <w:szCs w:val="26"/>
        </w:rPr>
      </w:pPr>
      <w:r w:rsidRPr="006B272A">
        <w:rPr>
          <w:sz w:val="26"/>
          <w:szCs w:val="26"/>
        </w:rPr>
        <w:t xml:space="preserve">В соответствии со ст. 150 Закона Республики Беларусь «Об экономической несостоятельности (банкротстве)» требования кредиторов в сумме </w:t>
      </w:r>
      <w:r w:rsidR="008C62C0" w:rsidRPr="006B272A">
        <w:rPr>
          <w:sz w:val="26"/>
          <w:szCs w:val="26"/>
        </w:rPr>
        <w:t>46119,47</w:t>
      </w:r>
      <w:r w:rsidR="00961B34" w:rsidRPr="006B272A">
        <w:rPr>
          <w:sz w:val="26"/>
          <w:szCs w:val="26"/>
        </w:rPr>
        <w:t xml:space="preserve"> </w:t>
      </w:r>
      <w:proofErr w:type="spellStart"/>
      <w:r w:rsidR="00961B34" w:rsidRPr="006B272A">
        <w:rPr>
          <w:sz w:val="26"/>
          <w:szCs w:val="26"/>
        </w:rPr>
        <w:t>бел</w:t>
      </w:r>
      <w:proofErr w:type="gramStart"/>
      <w:r w:rsidR="00961B34" w:rsidRPr="006B272A">
        <w:rPr>
          <w:sz w:val="26"/>
          <w:szCs w:val="26"/>
        </w:rPr>
        <w:t>.р</w:t>
      </w:r>
      <w:proofErr w:type="gramEnd"/>
      <w:r w:rsidR="00961B34" w:rsidRPr="006B272A">
        <w:rPr>
          <w:sz w:val="26"/>
          <w:szCs w:val="26"/>
        </w:rPr>
        <w:t>уб</w:t>
      </w:r>
      <w:proofErr w:type="spellEnd"/>
      <w:r w:rsidR="00961B34" w:rsidRPr="006B272A">
        <w:rPr>
          <w:sz w:val="26"/>
          <w:szCs w:val="26"/>
        </w:rPr>
        <w:t xml:space="preserve">. </w:t>
      </w:r>
      <w:r w:rsidRPr="006B272A">
        <w:rPr>
          <w:sz w:val="26"/>
          <w:szCs w:val="26"/>
        </w:rPr>
        <w:t>погашенными: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587"/>
        <w:gridCol w:w="2631"/>
      </w:tblGrid>
      <w:tr w:rsidR="00E91803" w:rsidRPr="006B272A" w:rsidTr="00C84589">
        <w:trPr>
          <w:trHeight w:val="1060"/>
        </w:trPr>
        <w:tc>
          <w:tcPr>
            <w:tcW w:w="636" w:type="dxa"/>
            <w:shd w:val="clear" w:color="auto" w:fill="auto"/>
          </w:tcPr>
          <w:p w:rsidR="00E91803" w:rsidRPr="006B272A" w:rsidRDefault="00E91803" w:rsidP="00E91803">
            <w:pPr>
              <w:tabs>
                <w:tab w:val="left" w:pos="900"/>
              </w:tabs>
              <w:ind w:firstLine="709"/>
              <w:jc w:val="both"/>
              <w:rPr>
                <w:sz w:val="26"/>
                <w:szCs w:val="26"/>
              </w:rPr>
            </w:pPr>
          </w:p>
        </w:tc>
        <w:tc>
          <w:tcPr>
            <w:tcW w:w="6587" w:type="dxa"/>
            <w:shd w:val="clear" w:color="auto" w:fill="auto"/>
          </w:tcPr>
          <w:p w:rsidR="00E91803" w:rsidRPr="006B272A" w:rsidRDefault="00E91803" w:rsidP="00E91803">
            <w:pPr>
              <w:tabs>
                <w:tab w:val="left" w:pos="900"/>
              </w:tabs>
              <w:ind w:firstLine="709"/>
              <w:jc w:val="both"/>
              <w:rPr>
                <w:sz w:val="26"/>
                <w:szCs w:val="26"/>
              </w:rPr>
            </w:pPr>
            <w:r w:rsidRPr="006B272A">
              <w:rPr>
                <w:bCs/>
                <w:sz w:val="26"/>
                <w:szCs w:val="26"/>
              </w:rPr>
              <w:t>Фамилия, собственное имя, отчество кредитора – физического лица;</w:t>
            </w:r>
            <w:r w:rsidRPr="006B272A">
              <w:rPr>
                <w:bCs/>
                <w:sz w:val="26"/>
                <w:szCs w:val="26"/>
              </w:rPr>
              <w:br/>
              <w:t>наименование кредитора – юридического лица</w:t>
            </w:r>
          </w:p>
        </w:tc>
        <w:tc>
          <w:tcPr>
            <w:tcW w:w="2631" w:type="dxa"/>
            <w:shd w:val="clear" w:color="auto" w:fill="auto"/>
          </w:tcPr>
          <w:p w:rsidR="00E91803" w:rsidRPr="006B272A" w:rsidRDefault="00E91803" w:rsidP="00E91803">
            <w:pPr>
              <w:tabs>
                <w:tab w:val="left" w:pos="900"/>
              </w:tabs>
              <w:ind w:firstLine="709"/>
              <w:jc w:val="both"/>
              <w:rPr>
                <w:sz w:val="26"/>
                <w:szCs w:val="26"/>
              </w:rPr>
            </w:pPr>
            <w:r w:rsidRPr="006B272A">
              <w:rPr>
                <w:bCs/>
                <w:sz w:val="26"/>
                <w:szCs w:val="26"/>
              </w:rPr>
              <w:t>Общая сумма     непогашенных требований</w:t>
            </w:r>
          </w:p>
        </w:tc>
      </w:tr>
      <w:tr w:rsidR="00E91803" w:rsidRPr="006B272A" w:rsidTr="008C62C0">
        <w:trPr>
          <w:trHeight w:val="573"/>
        </w:trPr>
        <w:tc>
          <w:tcPr>
            <w:tcW w:w="636" w:type="dxa"/>
            <w:shd w:val="clear" w:color="auto" w:fill="auto"/>
          </w:tcPr>
          <w:p w:rsidR="00E91803" w:rsidRPr="006B272A" w:rsidRDefault="00C84589" w:rsidP="00E91803">
            <w:pPr>
              <w:tabs>
                <w:tab w:val="left" w:pos="900"/>
              </w:tabs>
              <w:ind w:firstLine="709"/>
              <w:jc w:val="both"/>
              <w:rPr>
                <w:sz w:val="26"/>
                <w:szCs w:val="26"/>
              </w:rPr>
            </w:pPr>
            <w:r w:rsidRPr="006B272A">
              <w:rPr>
                <w:sz w:val="26"/>
                <w:szCs w:val="26"/>
              </w:rPr>
              <w:t>11</w:t>
            </w:r>
          </w:p>
        </w:tc>
        <w:tc>
          <w:tcPr>
            <w:tcW w:w="6587" w:type="dxa"/>
            <w:shd w:val="clear" w:color="auto" w:fill="auto"/>
          </w:tcPr>
          <w:p w:rsidR="00C84589" w:rsidRPr="006B272A" w:rsidRDefault="00C84589" w:rsidP="00E91803">
            <w:pPr>
              <w:tabs>
                <w:tab w:val="left" w:pos="900"/>
              </w:tabs>
              <w:jc w:val="both"/>
              <w:rPr>
                <w:sz w:val="26"/>
                <w:szCs w:val="26"/>
              </w:rPr>
            </w:pPr>
          </w:p>
          <w:p w:rsidR="00E91803" w:rsidRPr="006B272A" w:rsidRDefault="008C62C0" w:rsidP="00E91803">
            <w:pPr>
              <w:tabs>
                <w:tab w:val="left" w:pos="900"/>
              </w:tabs>
              <w:jc w:val="both"/>
              <w:rPr>
                <w:sz w:val="26"/>
                <w:szCs w:val="26"/>
              </w:rPr>
            </w:pPr>
            <w:r w:rsidRPr="006B272A">
              <w:rPr>
                <w:sz w:val="26"/>
                <w:szCs w:val="26"/>
              </w:rPr>
              <w:t>ЧТПУП «Акс-мебель»</w:t>
            </w:r>
          </w:p>
        </w:tc>
        <w:tc>
          <w:tcPr>
            <w:tcW w:w="2631" w:type="dxa"/>
            <w:shd w:val="clear" w:color="auto" w:fill="auto"/>
          </w:tcPr>
          <w:p w:rsidR="00C84589" w:rsidRPr="006B272A" w:rsidRDefault="00C84589" w:rsidP="00C84589">
            <w:pPr>
              <w:tabs>
                <w:tab w:val="left" w:pos="900"/>
              </w:tabs>
              <w:jc w:val="both"/>
              <w:rPr>
                <w:sz w:val="26"/>
                <w:szCs w:val="26"/>
              </w:rPr>
            </w:pPr>
          </w:p>
          <w:p w:rsidR="00E91803" w:rsidRPr="006B272A" w:rsidRDefault="008C62C0" w:rsidP="00C84589">
            <w:pPr>
              <w:tabs>
                <w:tab w:val="left" w:pos="900"/>
              </w:tabs>
              <w:jc w:val="both"/>
              <w:rPr>
                <w:sz w:val="26"/>
                <w:szCs w:val="26"/>
              </w:rPr>
            </w:pPr>
            <w:r w:rsidRPr="006B272A">
              <w:rPr>
                <w:sz w:val="26"/>
                <w:szCs w:val="26"/>
              </w:rPr>
              <w:t xml:space="preserve">300,00 </w:t>
            </w:r>
            <w:proofErr w:type="spellStart"/>
            <w:r w:rsidR="00C84589" w:rsidRPr="006B272A">
              <w:rPr>
                <w:sz w:val="26"/>
                <w:szCs w:val="26"/>
              </w:rPr>
              <w:t>бел</w:t>
            </w:r>
            <w:proofErr w:type="gramStart"/>
            <w:r w:rsidR="00C84589" w:rsidRPr="006B272A">
              <w:rPr>
                <w:sz w:val="26"/>
                <w:szCs w:val="26"/>
              </w:rPr>
              <w:t>.р</w:t>
            </w:r>
            <w:proofErr w:type="gramEnd"/>
            <w:r w:rsidR="00C84589" w:rsidRPr="006B272A">
              <w:rPr>
                <w:sz w:val="26"/>
                <w:szCs w:val="26"/>
              </w:rPr>
              <w:t>уб</w:t>
            </w:r>
            <w:proofErr w:type="spellEnd"/>
            <w:r w:rsidR="00C84589" w:rsidRPr="006B272A">
              <w:rPr>
                <w:sz w:val="26"/>
                <w:szCs w:val="26"/>
              </w:rPr>
              <w:t>.</w:t>
            </w:r>
          </w:p>
        </w:tc>
      </w:tr>
      <w:tr w:rsidR="00C84589" w:rsidRPr="006B272A" w:rsidTr="008C62C0">
        <w:trPr>
          <w:trHeight w:val="379"/>
        </w:trPr>
        <w:tc>
          <w:tcPr>
            <w:tcW w:w="636" w:type="dxa"/>
            <w:shd w:val="clear" w:color="auto" w:fill="auto"/>
          </w:tcPr>
          <w:p w:rsidR="00C84589" w:rsidRPr="006B272A" w:rsidRDefault="00C84589" w:rsidP="00E91803">
            <w:pPr>
              <w:tabs>
                <w:tab w:val="left" w:pos="900"/>
              </w:tabs>
              <w:ind w:firstLine="709"/>
              <w:jc w:val="both"/>
              <w:rPr>
                <w:sz w:val="26"/>
                <w:szCs w:val="26"/>
              </w:rPr>
            </w:pPr>
            <w:r w:rsidRPr="006B272A">
              <w:rPr>
                <w:sz w:val="26"/>
                <w:szCs w:val="26"/>
              </w:rPr>
              <w:t>22</w:t>
            </w:r>
          </w:p>
        </w:tc>
        <w:tc>
          <w:tcPr>
            <w:tcW w:w="6587" w:type="dxa"/>
            <w:shd w:val="clear" w:color="auto" w:fill="auto"/>
          </w:tcPr>
          <w:p w:rsidR="008C62C0" w:rsidRPr="006B272A" w:rsidRDefault="008C62C0" w:rsidP="00E91803">
            <w:pPr>
              <w:tabs>
                <w:tab w:val="left" w:pos="900"/>
              </w:tabs>
              <w:jc w:val="both"/>
              <w:rPr>
                <w:sz w:val="26"/>
                <w:szCs w:val="26"/>
              </w:rPr>
            </w:pPr>
          </w:p>
          <w:p w:rsidR="00C84589" w:rsidRPr="006B272A" w:rsidRDefault="008C62C0" w:rsidP="00E91803">
            <w:pPr>
              <w:tabs>
                <w:tab w:val="left" w:pos="900"/>
              </w:tabs>
              <w:jc w:val="both"/>
              <w:rPr>
                <w:sz w:val="26"/>
                <w:szCs w:val="26"/>
              </w:rPr>
            </w:pPr>
            <w:r w:rsidRPr="006B272A">
              <w:rPr>
                <w:sz w:val="26"/>
                <w:szCs w:val="26"/>
              </w:rPr>
              <w:t>СОБО «</w:t>
            </w:r>
            <w:proofErr w:type="spellStart"/>
            <w:r w:rsidRPr="006B272A">
              <w:rPr>
                <w:sz w:val="26"/>
                <w:szCs w:val="26"/>
              </w:rPr>
              <w:t>Тимберлэнд</w:t>
            </w:r>
            <w:proofErr w:type="spellEnd"/>
            <w:r w:rsidRPr="006B272A">
              <w:rPr>
                <w:sz w:val="26"/>
                <w:szCs w:val="26"/>
              </w:rPr>
              <w:t>»</w:t>
            </w:r>
          </w:p>
        </w:tc>
        <w:tc>
          <w:tcPr>
            <w:tcW w:w="2631" w:type="dxa"/>
            <w:shd w:val="clear" w:color="auto" w:fill="auto"/>
          </w:tcPr>
          <w:p w:rsidR="00C84589" w:rsidRPr="006B272A" w:rsidRDefault="00C84589" w:rsidP="00C84589">
            <w:pPr>
              <w:tabs>
                <w:tab w:val="left" w:pos="900"/>
              </w:tabs>
              <w:jc w:val="both"/>
              <w:rPr>
                <w:sz w:val="26"/>
                <w:szCs w:val="26"/>
              </w:rPr>
            </w:pPr>
          </w:p>
          <w:p w:rsidR="00C84589" w:rsidRPr="006B272A" w:rsidRDefault="008C62C0" w:rsidP="00C84589">
            <w:pPr>
              <w:tabs>
                <w:tab w:val="left" w:pos="900"/>
              </w:tabs>
              <w:jc w:val="both"/>
              <w:rPr>
                <w:sz w:val="26"/>
                <w:szCs w:val="26"/>
              </w:rPr>
            </w:pPr>
            <w:r w:rsidRPr="006B272A">
              <w:rPr>
                <w:sz w:val="26"/>
                <w:szCs w:val="26"/>
              </w:rPr>
              <w:t xml:space="preserve">3 290,00 </w:t>
            </w:r>
            <w:proofErr w:type="spellStart"/>
            <w:r w:rsidR="00C84589" w:rsidRPr="006B272A">
              <w:rPr>
                <w:sz w:val="26"/>
                <w:szCs w:val="26"/>
              </w:rPr>
              <w:t>бел</w:t>
            </w:r>
            <w:proofErr w:type="gramStart"/>
            <w:r w:rsidR="00C84589" w:rsidRPr="006B272A">
              <w:rPr>
                <w:sz w:val="26"/>
                <w:szCs w:val="26"/>
              </w:rPr>
              <w:t>.р</w:t>
            </w:r>
            <w:proofErr w:type="gramEnd"/>
            <w:r w:rsidR="00C84589" w:rsidRPr="006B272A">
              <w:rPr>
                <w:sz w:val="26"/>
                <w:szCs w:val="26"/>
              </w:rPr>
              <w:t>уб</w:t>
            </w:r>
            <w:proofErr w:type="spellEnd"/>
            <w:r w:rsidR="00C84589" w:rsidRPr="006B272A">
              <w:rPr>
                <w:sz w:val="26"/>
                <w:szCs w:val="26"/>
              </w:rPr>
              <w:t>.</w:t>
            </w:r>
          </w:p>
        </w:tc>
      </w:tr>
      <w:tr w:rsidR="00E91803" w:rsidRPr="006B272A" w:rsidTr="00C84589">
        <w:trPr>
          <w:trHeight w:val="195"/>
        </w:trPr>
        <w:tc>
          <w:tcPr>
            <w:tcW w:w="636" w:type="dxa"/>
            <w:shd w:val="clear" w:color="auto" w:fill="auto"/>
          </w:tcPr>
          <w:p w:rsidR="00E91803" w:rsidRPr="006B272A" w:rsidRDefault="00C84589" w:rsidP="00E91803">
            <w:pPr>
              <w:tabs>
                <w:tab w:val="left" w:pos="900"/>
              </w:tabs>
              <w:ind w:firstLine="709"/>
              <w:jc w:val="both"/>
              <w:rPr>
                <w:sz w:val="26"/>
                <w:szCs w:val="26"/>
              </w:rPr>
            </w:pPr>
            <w:r w:rsidRPr="006B272A">
              <w:rPr>
                <w:sz w:val="26"/>
                <w:szCs w:val="26"/>
              </w:rPr>
              <w:t>33</w:t>
            </w:r>
          </w:p>
        </w:tc>
        <w:tc>
          <w:tcPr>
            <w:tcW w:w="6587" w:type="dxa"/>
            <w:shd w:val="clear" w:color="auto" w:fill="auto"/>
          </w:tcPr>
          <w:p w:rsidR="00C84589" w:rsidRPr="006B272A" w:rsidRDefault="00C84589" w:rsidP="00E91803">
            <w:pPr>
              <w:tabs>
                <w:tab w:val="left" w:pos="900"/>
              </w:tabs>
              <w:jc w:val="both"/>
              <w:rPr>
                <w:sz w:val="26"/>
                <w:szCs w:val="26"/>
              </w:rPr>
            </w:pPr>
          </w:p>
          <w:p w:rsidR="00E91803" w:rsidRPr="006B272A" w:rsidRDefault="008C62C0" w:rsidP="00E91803">
            <w:pPr>
              <w:tabs>
                <w:tab w:val="left" w:pos="900"/>
              </w:tabs>
              <w:jc w:val="both"/>
              <w:rPr>
                <w:sz w:val="26"/>
                <w:szCs w:val="26"/>
              </w:rPr>
            </w:pPr>
            <w:r w:rsidRPr="006B272A">
              <w:rPr>
                <w:sz w:val="26"/>
                <w:szCs w:val="26"/>
              </w:rPr>
              <w:t>ИМНС по Фрунзенскому р-ну г. Минска №1</w:t>
            </w:r>
          </w:p>
        </w:tc>
        <w:tc>
          <w:tcPr>
            <w:tcW w:w="2631" w:type="dxa"/>
            <w:shd w:val="clear" w:color="auto" w:fill="auto"/>
          </w:tcPr>
          <w:p w:rsidR="00C84589" w:rsidRPr="006B272A" w:rsidRDefault="00C84589" w:rsidP="00C84589">
            <w:pPr>
              <w:tabs>
                <w:tab w:val="left" w:pos="900"/>
              </w:tabs>
              <w:jc w:val="both"/>
              <w:rPr>
                <w:sz w:val="26"/>
                <w:szCs w:val="26"/>
              </w:rPr>
            </w:pPr>
          </w:p>
          <w:p w:rsidR="00E91803" w:rsidRPr="006B272A" w:rsidRDefault="008C62C0" w:rsidP="00C84589">
            <w:pPr>
              <w:tabs>
                <w:tab w:val="left" w:pos="900"/>
              </w:tabs>
              <w:jc w:val="both"/>
              <w:rPr>
                <w:sz w:val="26"/>
                <w:szCs w:val="26"/>
              </w:rPr>
            </w:pPr>
            <w:r w:rsidRPr="006B272A">
              <w:rPr>
                <w:sz w:val="26"/>
                <w:szCs w:val="26"/>
              </w:rPr>
              <w:t xml:space="preserve">41 595,89 </w:t>
            </w:r>
            <w:proofErr w:type="spellStart"/>
            <w:r w:rsidR="00C84589" w:rsidRPr="006B272A">
              <w:rPr>
                <w:sz w:val="26"/>
                <w:szCs w:val="26"/>
              </w:rPr>
              <w:t>бел</w:t>
            </w:r>
            <w:proofErr w:type="gramStart"/>
            <w:r w:rsidR="00C84589" w:rsidRPr="006B272A">
              <w:rPr>
                <w:sz w:val="26"/>
                <w:szCs w:val="26"/>
              </w:rPr>
              <w:t>.р</w:t>
            </w:r>
            <w:proofErr w:type="gramEnd"/>
            <w:r w:rsidR="00C84589" w:rsidRPr="006B272A">
              <w:rPr>
                <w:sz w:val="26"/>
                <w:szCs w:val="26"/>
              </w:rPr>
              <w:t>уб</w:t>
            </w:r>
            <w:proofErr w:type="spellEnd"/>
            <w:r w:rsidR="00C84589" w:rsidRPr="006B272A">
              <w:rPr>
                <w:sz w:val="26"/>
                <w:szCs w:val="26"/>
              </w:rPr>
              <w:t>.</w:t>
            </w:r>
          </w:p>
        </w:tc>
      </w:tr>
      <w:tr w:rsidR="00E91803" w:rsidRPr="006B272A" w:rsidTr="00C84589">
        <w:trPr>
          <w:trHeight w:val="195"/>
        </w:trPr>
        <w:tc>
          <w:tcPr>
            <w:tcW w:w="636" w:type="dxa"/>
            <w:shd w:val="clear" w:color="auto" w:fill="auto"/>
          </w:tcPr>
          <w:p w:rsidR="00E91803" w:rsidRPr="006B272A" w:rsidRDefault="00C84589" w:rsidP="00E91803">
            <w:pPr>
              <w:tabs>
                <w:tab w:val="left" w:pos="900"/>
              </w:tabs>
              <w:ind w:firstLine="709"/>
              <w:jc w:val="both"/>
              <w:rPr>
                <w:sz w:val="26"/>
                <w:szCs w:val="26"/>
              </w:rPr>
            </w:pPr>
            <w:r w:rsidRPr="006B272A">
              <w:rPr>
                <w:sz w:val="26"/>
                <w:szCs w:val="26"/>
              </w:rPr>
              <w:t>44</w:t>
            </w:r>
          </w:p>
        </w:tc>
        <w:tc>
          <w:tcPr>
            <w:tcW w:w="6587" w:type="dxa"/>
            <w:shd w:val="clear" w:color="auto" w:fill="auto"/>
          </w:tcPr>
          <w:p w:rsidR="00E91803" w:rsidRPr="006B272A" w:rsidRDefault="00E91803" w:rsidP="00E91803">
            <w:pPr>
              <w:tabs>
                <w:tab w:val="left" w:pos="900"/>
              </w:tabs>
              <w:jc w:val="both"/>
              <w:rPr>
                <w:sz w:val="26"/>
                <w:szCs w:val="26"/>
              </w:rPr>
            </w:pPr>
          </w:p>
          <w:p w:rsidR="008C62C0" w:rsidRPr="006B272A" w:rsidRDefault="008C62C0" w:rsidP="00E91803">
            <w:pPr>
              <w:tabs>
                <w:tab w:val="left" w:pos="900"/>
              </w:tabs>
              <w:jc w:val="both"/>
              <w:rPr>
                <w:sz w:val="26"/>
                <w:szCs w:val="26"/>
              </w:rPr>
            </w:pPr>
            <w:r w:rsidRPr="006B272A">
              <w:rPr>
                <w:sz w:val="26"/>
                <w:szCs w:val="26"/>
              </w:rPr>
              <w:t>ООО «Класс-Клин»</w:t>
            </w:r>
          </w:p>
        </w:tc>
        <w:tc>
          <w:tcPr>
            <w:tcW w:w="2631" w:type="dxa"/>
            <w:shd w:val="clear" w:color="auto" w:fill="auto"/>
          </w:tcPr>
          <w:p w:rsidR="00C84589" w:rsidRPr="006B272A" w:rsidRDefault="00C84589" w:rsidP="00C84589">
            <w:pPr>
              <w:tabs>
                <w:tab w:val="left" w:pos="900"/>
              </w:tabs>
              <w:jc w:val="both"/>
              <w:rPr>
                <w:sz w:val="26"/>
                <w:szCs w:val="26"/>
              </w:rPr>
            </w:pPr>
          </w:p>
          <w:p w:rsidR="00E91803" w:rsidRPr="006B272A" w:rsidRDefault="008C62C0" w:rsidP="00C84589">
            <w:pPr>
              <w:tabs>
                <w:tab w:val="left" w:pos="900"/>
              </w:tabs>
              <w:jc w:val="both"/>
              <w:rPr>
                <w:sz w:val="26"/>
                <w:szCs w:val="26"/>
              </w:rPr>
            </w:pPr>
            <w:r w:rsidRPr="006B272A">
              <w:rPr>
                <w:sz w:val="26"/>
                <w:szCs w:val="26"/>
              </w:rPr>
              <w:t xml:space="preserve">933,58 </w:t>
            </w:r>
            <w:proofErr w:type="spellStart"/>
            <w:r w:rsidR="00C84589" w:rsidRPr="006B272A">
              <w:rPr>
                <w:sz w:val="26"/>
                <w:szCs w:val="26"/>
              </w:rPr>
              <w:t>бел</w:t>
            </w:r>
            <w:proofErr w:type="gramStart"/>
            <w:r w:rsidR="00C84589" w:rsidRPr="006B272A">
              <w:rPr>
                <w:sz w:val="26"/>
                <w:szCs w:val="26"/>
              </w:rPr>
              <w:t>.р</w:t>
            </w:r>
            <w:proofErr w:type="gramEnd"/>
            <w:r w:rsidR="00C84589" w:rsidRPr="006B272A">
              <w:rPr>
                <w:sz w:val="26"/>
                <w:szCs w:val="26"/>
              </w:rPr>
              <w:t>уб</w:t>
            </w:r>
            <w:proofErr w:type="spellEnd"/>
            <w:r w:rsidR="00C84589" w:rsidRPr="006B272A">
              <w:rPr>
                <w:sz w:val="26"/>
                <w:szCs w:val="26"/>
              </w:rPr>
              <w:t>.</w:t>
            </w:r>
          </w:p>
        </w:tc>
      </w:tr>
      <w:tr w:rsidR="00E91803" w:rsidRPr="006B272A" w:rsidTr="00C84589">
        <w:tc>
          <w:tcPr>
            <w:tcW w:w="7223" w:type="dxa"/>
            <w:gridSpan w:val="2"/>
            <w:shd w:val="clear" w:color="auto" w:fill="auto"/>
          </w:tcPr>
          <w:p w:rsidR="00E91803" w:rsidRPr="006B272A" w:rsidRDefault="00E91803" w:rsidP="00E91803">
            <w:pPr>
              <w:tabs>
                <w:tab w:val="left" w:pos="900"/>
              </w:tabs>
              <w:ind w:firstLine="709"/>
              <w:jc w:val="both"/>
              <w:rPr>
                <w:b/>
                <w:sz w:val="26"/>
                <w:szCs w:val="26"/>
              </w:rPr>
            </w:pPr>
            <w:r w:rsidRPr="006B272A">
              <w:rPr>
                <w:b/>
                <w:sz w:val="26"/>
                <w:szCs w:val="26"/>
              </w:rPr>
              <w:t>ИТОГО:</w:t>
            </w:r>
          </w:p>
        </w:tc>
        <w:tc>
          <w:tcPr>
            <w:tcW w:w="2631" w:type="dxa"/>
            <w:shd w:val="clear" w:color="auto" w:fill="auto"/>
          </w:tcPr>
          <w:p w:rsidR="00E91803" w:rsidRPr="006B272A" w:rsidRDefault="008C62C0" w:rsidP="008C62C0">
            <w:pPr>
              <w:tabs>
                <w:tab w:val="left" w:pos="900"/>
              </w:tabs>
              <w:jc w:val="both"/>
              <w:rPr>
                <w:sz w:val="26"/>
                <w:szCs w:val="26"/>
              </w:rPr>
            </w:pPr>
            <w:r w:rsidRPr="006B272A">
              <w:rPr>
                <w:sz w:val="26"/>
                <w:szCs w:val="26"/>
              </w:rPr>
              <w:t xml:space="preserve">46 119,47 </w:t>
            </w:r>
            <w:proofErr w:type="spellStart"/>
            <w:r w:rsidR="00344C16" w:rsidRPr="006B272A">
              <w:rPr>
                <w:sz w:val="26"/>
                <w:szCs w:val="26"/>
              </w:rPr>
              <w:t>бел</w:t>
            </w:r>
            <w:proofErr w:type="gramStart"/>
            <w:r w:rsidR="00344C16" w:rsidRPr="006B272A">
              <w:rPr>
                <w:sz w:val="26"/>
                <w:szCs w:val="26"/>
              </w:rPr>
              <w:t>.р</w:t>
            </w:r>
            <w:proofErr w:type="gramEnd"/>
            <w:r w:rsidR="00344C16" w:rsidRPr="006B272A">
              <w:rPr>
                <w:sz w:val="26"/>
                <w:szCs w:val="26"/>
              </w:rPr>
              <w:t>уб</w:t>
            </w:r>
            <w:proofErr w:type="spellEnd"/>
            <w:r w:rsidR="00344C16" w:rsidRPr="006B272A">
              <w:rPr>
                <w:sz w:val="26"/>
                <w:szCs w:val="26"/>
              </w:rPr>
              <w:t xml:space="preserve">. </w:t>
            </w:r>
          </w:p>
        </w:tc>
      </w:tr>
    </w:tbl>
    <w:p w:rsidR="00E91803" w:rsidRPr="006B272A" w:rsidRDefault="00E91803" w:rsidP="00E91803">
      <w:pPr>
        <w:tabs>
          <w:tab w:val="left" w:pos="900"/>
        </w:tabs>
        <w:ind w:firstLine="709"/>
        <w:jc w:val="both"/>
        <w:rPr>
          <w:bCs/>
          <w:sz w:val="26"/>
          <w:szCs w:val="26"/>
        </w:rPr>
      </w:pPr>
      <w:r w:rsidRPr="006B272A">
        <w:rPr>
          <w:bCs/>
          <w:sz w:val="26"/>
          <w:szCs w:val="26"/>
        </w:rPr>
        <w:t>Погашенными признаются также непризнанные и непредъявленные требования кредиторов, если кредиторы не обращались в экономический суд.</w:t>
      </w:r>
    </w:p>
    <w:p w:rsidR="00E91803" w:rsidRPr="006B272A" w:rsidRDefault="00E91803" w:rsidP="00E91803">
      <w:pPr>
        <w:tabs>
          <w:tab w:val="left" w:pos="900"/>
        </w:tabs>
        <w:ind w:firstLine="709"/>
        <w:jc w:val="both"/>
        <w:rPr>
          <w:sz w:val="26"/>
          <w:szCs w:val="26"/>
        </w:rPr>
      </w:pPr>
    </w:p>
    <w:p w:rsidR="00472F84" w:rsidRPr="006B272A" w:rsidRDefault="00472F84" w:rsidP="00472F84">
      <w:pPr>
        <w:ind w:firstLine="709"/>
        <w:jc w:val="both"/>
        <w:rPr>
          <w:b/>
          <w:bCs/>
          <w:sz w:val="26"/>
          <w:szCs w:val="26"/>
        </w:rPr>
      </w:pPr>
      <w:r w:rsidRPr="006B272A">
        <w:rPr>
          <w:b/>
          <w:bCs/>
          <w:sz w:val="26"/>
          <w:szCs w:val="26"/>
        </w:rPr>
        <w:t xml:space="preserve">Возникшие, но не погашенные внеочередные платежи по состоянию на </w:t>
      </w:r>
      <w:r w:rsidR="00306E45">
        <w:rPr>
          <w:b/>
          <w:bCs/>
          <w:sz w:val="26"/>
          <w:szCs w:val="26"/>
        </w:rPr>
        <w:t>27</w:t>
      </w:r>
      <w:r w:rsidR="00961B34" w:rsidRPr="006B272A">
        <w:rPr>
          <w:b/>
          <w:bCs/>
          <w:sz w:val="26"/>
          <w:szCs w:val="26"/>
        </w:rPr>
        <w:t>.07</w:t>
      </w:r>
      <w:r w:rsidRPr="006B272A">
        <w:rPr>
          <w:b/>
          <w:bCs/>
          <w:sz w:val="26"/>
          <w:szCs w:val="26"/>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472F84" w:rsidRPr="006B272A" w:rsidTr="00472F84">
        <w:tc>
          <w:tcPr>
            <w:tcW w:w="2235" w:type="dxa"/>
            <w:shd w:val="clear" w:color="auto" w:fill="auto"/>
          </w:tcPr>
          <w:p w:rsidR="00472F84" w:rsidRPr="006B272A" w:rsidRDefault="00472F84" w:rsidP="00472F84">
            <w:pPr>
              <w:jc w:val="both"/>
              <w:rPr>
                <w:bCs/>
                <w:sz w:val="26"/>
                <w:szCs w:val="26"/>
              </w:rPr>
            </w:pPr>
            <w:r w:rsidRPr="006B272A">
              <w:rPr>
                <w:bCs/>
                <w:sz w:val="26"/>
                <w:szCs w:val="26"/>
              </w:rPr>
              <w:t xml:space="preserve">Сумма, </w:t>
            </w:r>
            <w:proofErr w:type="spellStart"/>
            <w:r w:rsidRPr="006B272A">
              <w:rPr>
                <w:bCs/>
                <w:sz w:val="26"/>
                <w:szCs w:val="26"/>
              </w:rPr>
              <w:t>бел</w:t>
            </w:r>
            <w:proofErr w:type="gramStart"/>
            <w:r w:rsidRPr="006B272A">
              <w:rPr>
                <w:bCs/>
                <w:sz w:val="26"/>
                <w:szCs w:val="26"/>
              </w:rPr>
              <w:t>.р</w:t>
            </w:r>
            <w:proofErr w:type="gramEnd"/>
            <w:r w:rsidRPr="006B272A">
              <w:rPr>
                <w:bCs/>
                <w:sz w:val="26"/>
                <w:szCs w:val="26"/>
              </w:rPr>
              <w:t>уб</w:t>
            </w:r>
            <w:proofErr w:type="spellEnd"/>
            <w:r w:rsidRPr="006B272A">
              <w:rPr>
                <w:bCs/>
                <w:sz w:val="26"/>
                <w:szCs w:val="26"/>
              </w:rPr>
              <w:t>.</w:t>
            </w:r>
          </w:p>
        </w:tc>
        <w:tc>
          <w:tcPr>
            <w:tcW w:w="7619" w:type="dxa"/>
            <w:shd w:val="clear" w:color="auto" w:fill="auto"/>
          </w:tcPr>
          <w:p w:rsidR="00472F84" w:rsidRPr="006B272A" w:rsidRDefault="00472F84" w:rsidP="00472F84">
            <w:pPr>
              <w:ind w:firstLine="709"/>
              <w:jc w:val="both"/>
              <w:rPr>
                <w:bCs/>
                <w:sz w:val="26"/>
                <w:szCs w:val="26"/>
              </w:rPr>
            </w:pPr>
            <w:r w:rsidRPr="006B272A">
              <w:rPr>
                <w:bCs/>
                <w:sz w:val="26"/>
                <w:szCs w:val="26"/>
              </w:rPr>
              <w:t>Назначение платежа</w:t>
            </w:r>
          </w:p>
        </w:tc>
      </w:tr>
      <w:tr w:rsidR="00472F84" w:rsidRPr="006B272A" w:rsidTr="00472F84">
        <w:trPr>
          <w:trHeight w:val="369"/>
        </w:trPr>
        <w:tc>
          <w:tcPr>
            <w:tcW w:w="2235" w:type="dxa"/>
            <w:shd w:val="clear" w:color="auto" w:fill="auto"/>
          </w:tcPr>
          <w:p w:rsidR="00472F84" w:rsidRPr="006B272A" w:rsidRDefault="00650473" w:rsidP="00306E45">
            <w:pPr>
              <w:ind w:firstLine="709"/>
              <w:rPr>
                <w:bCs/>
                <w:sz w:val="26"/>
                <w:szCs w:val="26"/>
              </w:rPr>
            </w:pPr>
            <w:r>
              <w:rPr>
                <w:bCs/>
                <w:sz w:val="26"/>
                <w:szCs w:val="26"/>
              </w:rPr>
              <w:t>5892,97</w:t>
            </w:r>
          </w:p>
        </w:tc>
        <w:tc>
          <w:tcPr>
            <w:tcW w:w="7619" w:type="dxa"/>
            <w:shd w:val="clear" w:color="auto" w:fill="auto"/>
          </w:tcPr>
          <w:p w:rsidR="00472F84" w:rsidRPr="006B272A" w:rsidRDefault="00472F84" w:rsidP="00650473">
            <w:pPr>
              <w:ind w:firstLine="709"/>
              <w:jc w:val="both"/>
              <w:rPr>
                <w:bCs/>
                <w:sz w:val="26"/>
                <w:szCs w:val="26"/>
              </w:rPr>
            </w:pPr>
            <w:r w:rsidRPr="006B272A">
              <w:rPr>
                <w:bCs/>
                <w:sz w:val="26"/>
                <w:szCs w:val="26"/>
              </w:rPr>
              <w:t xml:space="preserve">Вознаграждение управляющего </w:t>
            </w:r>
            <w:r w:rsidR="00650473">
              <w:rPr>
                <w:bCs/>
                <w:sz w:val="26"/>
                <w:szCs w:val="26"/>
              </w:rPr>
              <w:t>06.11.2021</w:t>
            </w:r>
            <w:r w:rsidR="004C600B" w:rsidRPr="006B272A">
              <w:rPr>
                <w:bCs/>
                <w:sz w:val="26"/>
                <w:szCs w:val="26"/>
              </w:rPr>
              <w:t xml:space="preserve"> - </w:t>
            </w:r>
            <w:r w:rsidR="00306E45">
              <w:rPr>
                <w:bCs/>
                <w:sz w:val="26"/>
                <w:szCs w:val="26"/>
              </w:rPr>
              <w:t>27</w:t>
            </w:r>
            <w:r w:rsidR="004C600B" w:rsidRPr="006B272A">
              <w:rPr>
                <w:bCs/>
                <w:sz w:val="26"/>
                <w:szCs w:val="26"/>
              </w:rPr>
              <w:t>.07</w:t>
            </w:r>
            <w:r w:rsidRPr="006B272A">
              <w:rPr>
                <w:bCs/>
                <w:sz w:val="26"/>
                <w:szCs w:val="26"/>
              </w:rPr>
              <w:t>.2021</w:t>
            </w:r>
          </w:p>
        </w:tc>
      </w:tr>
    </w:tbl>
    <w:p w:rsidR="00E91803" w:rsidRPr="006B272A" w:rsidRDefault="00472F84" w:rsidP="00650473">
      <w:pPr>
        <w:ind w:firstLine="709"/>
        <w:jc w:val="both"/>
        <w:rPr>
          <w:sz w:val="26"/>
          <w:szCs w:val="26"/>
        </w:rPr>
      </w:pPr>
      <w:r w:rsidRPr="006B272A">
        <w:rPr>
          <w:sz w:val="26"/>
          <w:szCs w:val="26"/>
        </w:rPr>
        <w:t>В связи с отсутствием имущества и денежных средств у должника управляющий полагает, что ликвидационное производство подлежит завершению.</w:t>
      </w:r>
    </w:p>
    <w:p w:rsidR="00472F84" w:rsidRPr="006B272A" w:rsidRDefault="00472F84" w:rsidP="00472F84">
      <w:pPr>
        <w:tabs>
          <w:tab w:val="left" w:pos="900"/>
        </w:tabs>
        <w:ind w:firstLine="709"/>
        <w:jc w:val="both"/>
        <w:rPr>
          <w:sz w:val="26"/>
          <w:szCs w:val="26"/>
        </w:rPr>
      </w:pPr>
      <w:r w:rsidRPr="006B272A">
        <w:rPr>
          <w:b/>
          <w:sz w:val="26"/>
          <w:szCs w:val="26"/>
        </w:rPr>
        <w:t xml:space="preserve">Приложения (на </w:t>
      </w:r>
      <w:r w:rsidR="00650473">
        <w:rPr>
          <w:b/>
          <w:sz w:val="26"/>
          <w:szCs w:val="26"/>
        </w:rPr>
        <w:t>81 листе</w:t>
      </w:r>
      <w:r w:rsidRPr="006B272A">
        <w:rPr>
          <w:b/>
          <w:sz w:val="26"/>
          <w:szCs w:val="26"/>
        </w:rPr>
        <w:t>)</w:t>
      </w:r>
      <w:r w:rsidRPr="006B272A">
        <w:rPr>
          <w:sz w:val="26"/>
          <w:szCs w:val="26"/>
        </w:rPr>
        <w:t>, в том числе:</w:t>
      </w:r>
    </w:p>
    <w:p w:rsidR="00472F84" w:rsidRPr="006B272A" w:rsidRDefault="00472F84" w:rsidP="00472F84">
      <w:pPr>
        <w:numPr>
          <w:ilvl w:val="0"/>
          <w:numId w:val="4"/>
        </w:numPr>
        <w:tabs>
          <w:tab w:val="left" w:pos="900"/>
        </w:tabs>
        <w:jc w:val="both"/>
        <w:rPr>
          <w:sz w:val="26"/>
          <w:szCs w:val="26"/>
        </w:rPr>
      </w:pPr>
      <w:r w:rsidRPr="006B272A">
        <w:rPr>
          <w:sz w:val="26"/>
          <w:szCs w:val="26"/>
        </w:rPr>
        <w:t>Реестр требований кредиторов</w:t>
      </w:r>
      <w:r w:rsidR="0004199A">
        <w:rPr>
          <w:sz w:val="26"/>
          <w:szCs w:val="26"/>
        </w:rPr>
        <w:t xml:space="preserve"> на 27.07.2021</w:t>
      </w:r>
      <w:r w:rsidRPr="006B272A">
        <w:rPr>
          <w:sz w:val="26"/>
          <w:szCs w:val="26"/>
        </w:rPr>
        <w:t xml:space="preserve"> (на 2 листах).</w:t>
      </w:r>
    </w:p>
    <w:p w:rsidR="00472F84" w:rsidRPr="006B272A" w:rsidRDefault="00472F84" w:rsidP="00472F84">
      <w:pPr>
        <w:numPr>
          <w:ilvl w:val="0"/>
          <w:numId w:val="4"/>
        </w:numPr>
        <w:tabs>
          <w:tab w:val="left" w:pos="900"/>
        </w:tabs>
        <w:jc w:val="both"/>
        <w:rPr>
          <w:sz w:val="26"/>
          <w:szCs w:val="26"/>
        </w:rPr>
      </w:pPr>
      <w:r w:rsidRPr="006B272A">
        <w:rPr>
          <w:sz w:val="26"/>
          <w:szCs w:val="26"/>
        </w:rPr>
        <w:t>Перечень произведенных, а также возникших, но не погаш</w:t>
      </w:r>
      <w:r w:rsidR="00AE4959" w:rsidRPr="006B272A">
        <w:rPr>
          <w:sz w:val="26"/>
          <w:szCs w:val="26"/>
        </w:rPr>
        <w:t xml:space="preserve">енных внеочередных платежей </w:t>
      </w:r>
      <w:r w:rsidRPr="006B272A">
        <w:rPr>
          <w:sz w:val="26"/>
          <w:szCs w:val="26"/>
        </w:rPr>
        <w:t>(на 1 листе).</w:t>
      </w:r>
    </w:p>
    <w:p w:rsidR="00472F84" w:rsidRDefault="00472F84" w:rsidP="00472F84">
      <w:pPr>
        <w:numPr>
          <w:ilvl w:val="0"/>
          <w:numId w:val="4"/>
        </w:numPr>
        <w:tabs>
          <w:tab w:val="left" w:pos="900"/>
        </w:tabs>
        <w:jc w:val="both"/>
        <w:rPr>
          <w:sz w:val="26"/>
          <w:szCs w:val="26"/>
        </w:rPr>
      </w:pPr>
      <w:r w:rsidRPr="006B272A">
        <w:rPr>
          <w:sz w:val="26"/>
          <w:szCs w:val="26"/>
        </w:rPr>
        <w:t xml:space="preserve">Выписка движения по расчетному счету (на </w:t>
      </w:r>
      <w:r w:rsidR="00650473">
        <w:rPr>
          <w:sz w:val="26"/>
          <w:szCs w:val="26"/>
        </w:rPr>
        <w:t>1 листе</w:t>
      </w:r>
      <w:r w:rsidRPr="006B272A">
        <w:rPr>
          <w:sz w:val="26"/>
          <w:szCs w:val="26"/>
        </w:rPr>
        <w:t>).</w:t>
      </w:r>
    </w:p>
    <w:p w:rsidR="00650473" w:rsidRPr="006B272A" w:rsidRDefault="00650473" w:rsidP="00472F84">
      <w:pPr>
        <w:numPr>
          <w:ilvl w:val="0"/>
          <w:numId w:val="4"/>
        </w:numPr>
        <w:tabs>
          <w:tab w:val="left" w:pos="900"/>
        </w:tabs>
        <w:jc w:val="both"/>
        <w:rPr>
          <w:sz w:val="26"/>
          <w:szCs w:val="26"/>
        </w:rPr>
      </w:pPr>
      <w:r>
        <w:rPr>
          <w:sz w:val="26"/>
          <w:szCs w:val="26"/>
        </w:rPr>
        <w:t>Платежные поручения (на 2 листах).</w:t>
      </w:r>
    </w:p>
    <w:p w:rsidR="00472F84" w:rsidRPr="006B272A" w:rsidRDefault="00472F84" w:rsidP="00472F84">
      <w:pPr>
        <w:numPr>
          <w:ilvl w:val="0"/>
          <w:numId w:val="4"/>
        </w:numPr>
        <w:tabs>
          <w:tab w:val="left" w:pos="900"/>
        </w:tabs>
        <w:jc w:val="both"/>
        <w:rPr>
          <w:sz w:val="26"/>
          <w:szCs w:val="26"/>
        </w:rPr>
      </w:pPr>
      <w:r w:rsidRPr="006B272A">
        <w:rPr>
          <w:sz w:val="26"/>
          <w:szCs w:val="26"/>
        </w:rPr>
        <w:t>Сведения</w:t>
      </w:r>
      <w:r w:rsidR="00901EDC" w:rsidRPr="006B272A">
        <w:rPr>
          <w:sz w:val="26"/>
          <w:szCs w:val="26"/>
        </w:rPr>
        <w:t xml:space="preserve"> о</w:t>
      </w:r>
      <w:r w:rsidRPr="006B272A">
        <w:rPr>
          <w:sz w:val="26"/>
          <w:szCs w:val="26"/>
        </w:rPr>
        <w:t xml:space="preserve"> взыскании дебиторской задолженности (на 1 листе).</w:t>
      </w:r>
    </w:p>
    <w:p w:rsidR="00472F84" w:rsidRPr="006B272A" w:rsidRDefault="00472F84" w:rsidP="00472F84">
      <w:pPr>
        <w:numPr>
          <w:ilvl w:val="0"/>
          <w:numId w:val="4"/>
        </w:numPr>
        <w:tabs>
          <w:tab w:val="left" w:pos="900"/>
        </w:tabs>
        <w:jc w:val="both"/>
        <w:rPr>
          <w:sz w:val="26"/>
          <w:szCs w:val="26"/>
        </w:rPr>
      </w:pPr>
      <w:r w:rsidRPr="006B272A">
        <w:rPr>
          <w:sz w:val="26"/>
          <w:szCs w:val="26"/>
        </w:rPr>
        <w:t>Заключение об отсутствии оснований для привлечения к субсидиарной ответственности (на 1 листе).</w:t>
      </w:r>
    </w:p>
    <w:p w:rsidR="00472F84" w:rsidRPr="006B272A" w:rsidRDefault="00472F84" w:rsidP="00472F84">
      <w:pPr>
        <w:numPr>
          <w:ilvl w:val="0"/>
          <w:numId w:val="4"/>
        </w:numPr>
        <w:tabs>
          <w:tab w:val="left" w:pos="900"/>
        </w:tabs>
        <w:jc w:val="both"/>
        <w:rPr>
          <w:sz w:val="26"/>
          <w:szCs w:val="26"/>
        </w:rPr>
      </w:pPr>
      <w:r w:rsidRPr="006B272A">
        <w:rPr>
          <w:sz w:val="26"/>
          <w:szCs w:val="26"/>
        </w:rPr>
        <w:t>Протокол собрания кредиторов</w:t>
      </w:r>
      <w:r w:rsidR="0004199A">
        <w:rPr>
          <w:sz w:val="26"/>
          <w:szCs w:val="26"/>
        </w:rPr>
        <w:t xml:space="preserve"> от 27.07.2021</w:t>
      </w:r>
      <w:r w:rsidRPr="006B272A">
        <w:rPr>
          <w:sz w:val="26"/>
          <w:szCs w:val="26"/>
        </w:rPr>
        <w:t xml:space="preserve"> (на 1 листе).</w:t>
      </w:r>
    </w:p>
    <w:p w:rsidR="00472F84" w:rsidRPr="006B272A" w:rsidRDefault="00472F84" w:rsidP="00472F84">
      <w:pPr>
        <w:numPr>
          <w:ilvl w:val="0"/>
          <w:numId w:val="4"/>
        </w:numPr>
        <w:tabs>
          <w:tab w:val="left" w:pos="900"/>
        </w:tabs>
        <w:jc w:val="both"/>
        <w:rPr>
          <w:sz w:val="26"/>
          <w:szCs w:val="26"/>
        </w:rPr>
      </w:pPr>
      <w:r w:rsidRPr="006B272A">
        <w:rPr>
          <w:sz w:val="26"/>
          <w:szCs w:val="26"/>
        </w:rPr>
        <w:t>Лист регистрации (на 1 л</w:t>
      </w:r>
      <w:bookmarkStart w:id="0" w:name="_GoBack"/>
      <w:bookmarkEnd w:id="0"/>
      <w:r w:rsidRPr="006B272A">
        <w:rPr>
          <w:sz w:val="26"/>
          <w:szCs w:val="26"/>
        </w:rPr>
        <w:t>исте).</w:t>
      </w:r>
    </w:p>
    <w:p w:rsidR="00472F84" w:rsidRPr="006B272A" w:rsidRDefault="00472F84" w:rsidP="00472F84">
      <w:pPr>
        <w:numPr>
          <w:ilvl w:val="0"/>
          <w:numId w:val="4"/>
        </w:numPr>
        <w:tabs>
          <w:tab w:val="left" w:pos="900"/>
        </w:tabs>
        <w:jc w:val="both"/>
        <w:rPr>
          <w:sz w:val="26"/>
          <w:szCs w:val="26"/>
        </w:rPr>
      </w:pPr>
      <w:r w:rsidRPr="006B272A">
        <w:rPr>
          <w:sz w:val="26"/>
          <w:szCs w:val="26"/>
        </w:rPr>
        <w:t>Регистрационн</w:t>
      </w:r>
      <w:r w:rsidR="0004199A">
        <w:rPr>
          <w:sz w:val="26"/>
          <w:szCs w:val="26"/>
        </w:rPr>
        <w:t>ая</w:t>
      </w:r>
      <w:r w:rsidR="008C31E9" w:rsidRPr="006B272A">
        <w:rPr>
          <w:sz w:val="26"/>
          <w:szCs w:val="26"/>
        </w:rPr>
        <w:t xml:space="preserve"> карточк</w:t>
      </w:r>
      <w:r w:rsidR="0004199A">
        <w:rPr>
          <w:sz w:val="26"/>
          <w:szCs w:val="26"/>
        </w:rPr>
        <w:t>а</w:t>
      </w:r>
      <w:r w:rsidRPr="006B272A">
        <w:rPr>
          <w:sz w:val="26"/>
          <w:szCs w:val="26"/>
        </w:rPr>
        <w:t xml:space="preserve"> (на </w:t>
      </w:r>
      <w:r w:rsidR="0004199A">
        <w:rPr>
          <w:sz w:val="26"/>
          <w:szCs w:val="26"/>
        </w:rPr>
        <w:t>1 листе</w:t>
      </w:r>
      <w:r w:rsidRPr="006B272A">
        <w:rPr>
          <w:sz w:val="26"/>
          <w:szCs w:val="26"/>
        </w:rPr>
        <w:t>).</w:t>
      </w:r>
    </w:p>
    <w:p w:rsidR="00472F84" w:rsidRPr="006B272A" w:rsidRDefault="00472F84" w:rsidP="00472F84">
      <w:pPr>
        <w:numPr>
          <w:ilvl w:val="0"/>
          <w:numId w:val="4"/>
        </w:numPr>
        <w:tabs>
          <w:tab w:val="left" w:pos="900"/>
        </w:tabs>
        <w:jc w:val="both"/>
        <w:rPr>
          <w:sz w:val="26"/>
          <w:szCs w:val="26"/>
        </w:rPr>
      </w:pPr>
      <w:r w:rsidRPr="006B272A">
        <w:rPr>
          <w:sz w:val="26"/>
          <w:szCs w:val="26"/>
        </w:rPr>
        <w:t>Бюллетен</w:t>
      </w:r>
      <w:r w:rsidR="0004199A">
        <w:rPr>
          <w:sz w:val="26"/>
          <w:szCs w:val="26"/>
        </w:rPr>
        <w:t>ь собрания кредиторов (на 1</w:t>
      </w:r>
      <w:r w:rsidRPr="006B272A">
        <w:rPr>
          <w:sz w:val="26"/>
          <w:szCs w:val="26"/>
        </w:rPr>
        <w:t xml:space="preserve"> лист</w:t>
      </w:r>
      <w:r w:rsidR="0004199A">
        <w:rPr>
          <w:sz w:val="26"/>
          <w:szCs w:val="26"/>
        </w:rPr>
        <w:t>е</w:t>
      </w:r>
      <w:r w:rsidRPr="006B272A">
        <w:rPr>
          <w:sz w:val="26"/>
          <w:szCs w:val="26"/>
        </w:rPr>
        <w:t>).</w:t>
      </w:r>
    </w:p>
    <w:p w:rsidR="00472F84" w:rsidRDefault="0004199A" w:rsidP="00472F84">
      <w:pPr>
        <w:numPr>
          <w:ilvl w:val="0"/>
          <w:numId w:val="4"/>
        </w:numPr>
        <w:tabs>
          <w:tab w:val="left" w:pos="900"/>
        </w:tabs>
        <w:jc w:val="both"/>
        <w:rPr>
          <w:sz w:val="26"/>
          <w:szCs w:val="26"/>
        </w:rPr>
      </w:pPr>
      <w:r>
        <w:rPr>
          <w:sz w:val="26"/>
          <w:szCs w:val="26"/>
        </w:rPr>
        <w:t>Подтверждение</w:t>
      </w:r>
      <w:r w:rsidR="00472F84" w:rsidRPr="006B272A">
        <w:rPr>
          <w:sz w:val="26"/>
          <w:szCs w:val="26"/>
        </w:rPr>
        <w:t xml:space="preserve"> полномочий </w:t>
      </w:r>
      <w:r>
        <w:rPr>
          <w:sz w:val="26"/>
          <w:szCs w:val="26"/>
        </w:rPr>
        <w:t xml:space="preserve">представителя </w:t>
      </w:r>
      <w:r w:rsidR="00472F84" w:rsidRPr="006B272A">
        <w:rPr>
          <w:sz w:val="26"/>
          <w:szCs w:val="26"/>
        </w:rPr>
        <w:t>кредитор</w:t>
      </w:r>
      <w:r>
        <w:rPr>
          <w:sz w:val="26"/>
          <w:szCs w:val="26"/>
        </w:rPr>
        <w:t>а (на 1 листе</w:t>
      </w:r>
      <w:r w:rsidR="00472F84" w:rsidRPr="006B272A">
        <w:rPr>
          <w:sz w:val="26"/>
          <w:szCs w:val="26"/>
        </w:rPr>
        <w:t>).</w:t>
      </w:r>
    </w:p>
    <w:p w:rsidR="0004199A" w:rsidRDefault="0004199A" w:rsidP="00472F84">
      <w:pPr>
        <w:numPr>
          <w:ilvl w:val="0"/>
          <w:numId w:val="4"/>
        </w:numPr>
        <w:tabs>
          <w:tab w:val="left" w:pos="900"/>
        </w:tabs>
        <w:jc w:val="both"/>
        <w:rPr>
          <w:sz w:val="26"/>
          <w:szCs w:val="26"/>
        </w:rPr>
      </w:pPr>
      <w:r>
        <w:rPr>
          <w:sz w:val="26"/>
          <w:szCs w:val="26"/>
        </w:rPr>
        <w:t>Копия уведомления о собрании кредиторов</w:t>
      </w:r>
      <w:r w:rsidR="005D5CA2">
        <w:rPr>
          <w:sz w:val="26"/>
          <w:szCs w:val="26"/>
        </w:rPr>
        <w:t xml:space="preserve"> (на 1 листе).</w:t>
      </w:r>
    </w:p>
    <w:p w:rsidR="00650473" w:rsidRPr="006B272A" w:rsidRDefault="00650473" w:rsidP="00472F84">
      <w:pPr>
        <w:numPr>
          <w:ilvl w:val="0"/>
          <w:numId w:val="4"/>
        </w:numPr>
        <w:tabs>
          <w:tab w:val="left" w:pos="900"/>
        </w:tabs>
        <w:jc w:val="both"/>
        <w:rPr>
          <w:sz w:val="26"/>
          <w:szCs w:val="26"/>
        </w:rPr>
      </w:pPr>
      <w:r>
        <w:rPr>
          <w:sz w:val="26"/>
          <w:szCs w:val="26"/>
        </w:rPr>
        <w:t>Образец оттиска печати (на 1 листе).</w:t>
      </w:r>
    </w:p>
    <w:p w:rsidR="00472F84" w:rsidRPr="006B272A" w:rsidRDefault="00472F84" w:rsidP="00472F84">
      <w:pPr>
        <w:numPr>
          <w:ilvl w:val="0"/>
          <w:numId w:val="4"/>
        </w:numPr>
        <w:tabs>
          <w:tab w:val="left" w:pos="900"/>
        </w:tabs>
        <w:jc w:val="both"/>
        <w:rPr>
          <w:sz w:val="26"/>
          <w:szCs w:val="26"/>
        </w:rPr>
      </w:pPr>
      <w:r w:rsidRPr="006B272A">
        <w:rPr>
          <w:sz w:val="26"/>
          <w:szCs w:val="26"/>
        </w:rPr>
        <w:t>Требования кредиторов с по</w:t>
      </w:r>
      <w:r w:rsidR="008C31E9" w:rsidRPr="006B272A">
        <w:rPr>
          <w:sz w:val="26"/>
          <w:szCs w:val="26"/>
        </w:rPr>
        <w:t xml:space="preserve">дтверждающими документами (на </w:t>
      </w:r>
      <w:r w:rsidR="0004199A">
        <w:rPr>
          <w:sz w:val="26"/>
          <w:szCs w:val="26"/>
        </w:rPr>
        <w:t>43</w:t>
      </w:r>
      <w:r w:rsidRPr="006B272A">
        <w:rPr>
          <w:sz w:val="26"/>
          <w:szCs w:val="26"/>
        </w:rPr>
        <w:t xml:space="preserve"> листах).</w:t>
      </w:r>
    </w:p>
    <w:p w:rsidR="00472F84" w:rsidRDefault="00472F84" w:rsidP="00472F84">
      <w:pPr>
        <w:numPr>
          <w:ilvl w:val="0"/>
          <w:numId w:val="4"/>
        </w:numPr>
        <w:tabs>
          <w:tab w:val="left" w:pos="900"/>
        </w:tabs>
        <w:jc w:val="both"/>
        <w:rPr>
          <w:sz w:val="26"/>
          <w:szCs w:val="26"/>
        </w:rPr>
      </w:pPr>
      <w:r w:rsidRPr="006B272A">
        <w:rPr>
          <w:sz w:val="26"/>
          <w:szCs w:val="26"/>
        </w:rPr>
        <w:t xml:space="preserve">Входящие документы (на </w:t>
      </w:r>
      <w:r w:rsidR="0004199A">
        <w:rPr>
          <w:sz w:val="26"/>
          <w:szCs w:val="26"/>
        </w:rPr>
        <w:t>23</w:t>
      </w:r>
      <w:r w:rsidRPr="006B272A">
        <w:rPr>
          <w:sz w:val="26"/>
          <w:szCs w:val="26"/>
        </w:rPr>
        <w:t xml:space="preserve"> листах).</w:t>
      </w:r>
    </w:p>
    <w:p w:rsidR="004B6F47" w:rsidRPr="006B272A" w:rsidRDefault="004B6F47" w:rsidP="002A4B19">
      <w:pPr>
        <w:tabs>
          <w:tab w:val="left" w:pos="900"/>
        </w:tabs>
        <w:jc w:val="both"/>
        <w:rPr>
          <w:sz w:val="26"/>
          <w:szCs w:val="26"/>
        </w:rPr>
      </w:pPr>
    </w:p>
    <w:p w:rsidR="001001DE" w:rsidRPr="006B272A" w:rsidRDefault="001001DE" w:rsidP="006C1846">
      <w:pPr>
        <w:tabs>
          <w:tab w:val="left" w:pos="900"/>
        </w:tabs>
        <w:ind w:firstLine="709"/>
        <w:jc w:val="both"/>
        <w:rPr>
          <w:sz w:val="26"/>
          <w:szCs w:val="26"/>
        </w:rPr>
      </w:pPr>
    </w:p>
    <w:p w:rsidR="00F300AE" w:rsidRPr="006B272A" w:rsidRDefault="00F300AE" w:rsidP="00F300AE">
      <w:pPr>
        <w:pStyle w:val="a4"/>
        <w:spacing w:after="0"/>
        <w:rPr>
          <w:sz w:val="26"/>
          <w:szCs w:val="26"/>
        </w:rPr>
      </w:pPr>
      <w:r w:rsidRPr="006B272A">
        <w:rPr>
          <w:sz w:val="26"/>
          <w:szCs w:val="26"/>
        </w:rPr>
        <w:t xml:space="preserve">Управляющий в деле </w:t>
      </w:r>
    </w:p>
    <w:p w:rsidR="00EE4912" w:rsidRPr="006B272A" w:rsidRDefault="00F300AE" w:rsidP="00F300AE">
      <w:pPr>
        <w:pStyle w:val="a4"/>
        <w:spacing w:after="0"/>
        <w:rPr>
          <w:sz w:val="26"/>
          <w:szCs w:val="26"/>
        </w:rPr>
      </w:pPr>
      <w:r w:rsidRPr="006B272A">
        <w:rPr>
          <w:sz w:val="26"/>
          <w:szCs w:val="26"/>
        </w:rPr>
        <w:t xml:space="preserve">о банкротстве </w:t>
      </w:r>
      <w:r w:rsidR="00AE4959" w:rsidRPr="006B272A">
        <w:rPr>
          <w:sz w:val="26"/>
          <w:szCs w:val="26"/>
        </w:rPr>
        <w:t>ОО</w:t>
      </w:r>
      <w:r w:rsidR="0074379B" w:rsidRPr="006B272A">
        <w:rPr>
          <w:sz w:val="26"/>
          <w:szCs w:val="26"/>
        </w:rPr>
        <w:t>О «</w:t>
      </w:r>
      <w:proofErr w:type="spellStart"/>
      <w:r w:rsidR="00AE4959" w:rsidRPr="006B272A">
        <w:rPr>
          <w:sz w:val="26"/>
          <w:szCs w:val="26"/>
        </w:rPr>
        <w:t>Белдревсервис</w:t>
      </w:r>
      <w:proofErr w:type="spellEnd"/>
      <w:r w:rsidR="0074379B" w:rsidRPr="006B272A">
        <w:rPr>
          <w:sz w:val="26"/>
          <w:szCs w:val="26"/>
        </w:rPr>
        <w:t>»</w:t>
      </w:r>
    </w:p>
    <w:p w:rsidR="00EE4912" w:rsidRPr="006B272A" w:rsidRDefault="00EE4912" w:rsidP="00F300AE">
      <w:pPr>
        <w:pStyle w:val="a4"/>
        <w:spacing w:after="0"/>
        <w:rPr>
          <w:sz w:val="26"/>
          <w:szCs w:val="26"/>
        </w:rPr>
      </w:pPr>
      <w:r w:rsidRPr="006B272A">
        <w:rPr>
          <w:sz w:val="26"/>
          <w:szCs w:val="26"/>
        </w:rPr>
        <w:t>ОДО «</w:t>
      </w:r>
      <w:proofErr w:type="spellStart"/>
      <w:r w:rsidRPr="006B272A">
        <w:rPr>
          <w:sz w:val="26"/>
          <w:szCs w:val="26"/>
        </w:rPr>
        <w:t>Дребезова</w:t>
      </w:r>
      <w:proofErr w:type="spellEnd"/>
      <w:r w:rsidRPr="006B272A">
        <w:rPr>
          <w:sz w:val="26"/>
          <w:szCs w:val="26"/>
        </w:rPr>
        <w:t xml:space="preserve"> и Партнеры»</w:t>
      </w:r>
    </w:p>
    <w:p w:rsidR="00EE4912" w:rsidRPr="006B272A" w:rsidRDefault="00EE4912" w:rsidP="00F300AE">
      <w:pPr>
        <w:pStyle w:val="a4"/>
        <w:spacing w:after="0"/>
        <w:rPr>
          <w:sz w:val="26"/>
          <w:szCs w:val="26"/>
        </w:rPr>
      </w:pPr>
      <w:r w:rsidRPr="006B272A">
        <w:rPr>
          <w:sz w:val="26"/>
          <w:szCs w:val="26"/>
        </w:rPr>
        <w:t xml:space="preserve">Директор                                                     </w:t>
      </w:r>
      <w:r w:rsidR="00F300AE" w:rsidRPr="006B272A">
        <w:rPr>
          <w:sz w:val="26"/>
          <w:szCs w:val="26"/>
        </w:rPr>
        <w:t xml:space="preserve">                           </w:t>
      </w:r>
      <w:r w:rsidR="00172994" w:rsidRPr="006B272A">
        <w:rPr>
          <w:sz w:val="26"/>
          <w:szCs w:val="26"/>
        </w:rPr>
        <w:t xml:space="preserve">           </w:t>
      </w:r>
      <w:r w:rsidR="00F300AE" w:rsidRPr="006B272A">
        <w:rPr>
          <w:sz w:val="26"/>
          <w:szCs w:val="26"/>
        </w:rPr>
        <w:t xml:space="preserve"> </w:t>
      </w:r>
      <w:r w:rsidR="00D751A7" w:rsidRPr="006B272A">
        <w:rPr>
          <w:sz w:val="26"/>
          <w:szCs w:val="26"/>
        </w:rPr>
        <w:t xml:space="preserve"> </w:t>
      </w:r>
      <w:r w:rsidR="00650473">
        <w:rPr>
          <w:sz w:val="26"/>
          <w:szCs w:val="26"/>
        </w:rPr>
        <w:t xml:space="preserve">          </w:t>
      </w:r>
      <w:r w:rsidR="00D751A7" w:rsidRPr="006B272A">
        <w:rPr>
          <w:sz w:val="26"/>
          <w:szCs w:val="26"/>
        </w:rPr>
        <w:t xml:space="preserve">  </w:t>
      </w:r>
      <w:r w:rsidRPr="006B272A">
        <w:rPr>
          <w:sz w:val="26"/>
          <w:szCs w:val="26"/>
        </w:rPr>
        <w:t>О.А.</w:t>
      </w:r>
      <w:r w:rsidR="008C31E9" w:rsidRPr="006B272A">
        <w:rPr>
          <w:sz w:val="26"/>
          <w:szCs w:val="26"/>
        </w:rPr>
        <w:t xml:space="preserve"> </w:t>
      </w:r>
      <w:proofErr w:type="spellStart"/>
      <w:r w:rsidRPr="006B272A">
        <w:rPr>
          <w:sz w:val="26"/>
          <w:szCs w:val="26"/>
        </w:rPr>
        <w:t>Дребезова</w:t>
      </w:r>
      <w:proofErr w:type="spellEnd"/>
    </w:p>
    <w:sectPr w:rsidR="00EE4912" w:rsidRPr="006B272A" w:rsidSect="007B3E83">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73" w:rsidRDefault="00650473" w:rsidP="007B3E83">
      <w:r>
        <w:separator/>
      </w:r>
    </w:p>
  </w:endnote>
  <w:endnote w:type="continuationSeparator" w:id="0">
    <w:p w:rsidR="00650473" w:rsidRDefault="00650473" w:rsidP="007B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73" w:rsidRDefault="00650473" w:rsidP="007B3E83">
      <w:r>
        <w:separator/>
      </w:r>
    </w:p>
  </w:footnote>
  <w:footnote w:type="continuationSeparator" w:id="0">
    <w:p w:rsidR="00650473" w:rsidRDefault="00650473" w:rsidP="007B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39552"/>
      <w:docPartObj>
        <w:docPartGallery w:val="Page Numbers (Top of Page)"/>
        <w:docPartUnique/>
      </w:docPartObj>
    </w:sdtPr>
    <w:sdtContent>
      <w:p w:rsidR="00650473" w:rsidRDefault="00650473">
        <w:pPr>
          <w:pStyle w:val="a7"/>
          <w:jc w:val="right"/>
        </w:pPr>
        <w:r>
          <w:fldChar w:fldCharType="begin"/>
        </w:r>
        <w:r>
          <w:instrText>PAGE   \* MERGEFORMAT</w:instrText>
        </w:r>
        <w:r>
          <w:fldChar w:fldCharType="separate"/>
        </w:r>
        <w:r w:rsidR="009A6092">
          <w:rPr>
            <w:noProof/>
          </w:rPr>
          <w:t>7</w:t>
        </w:r>
        <w:r>
          <w:fldChar w:fldCharType="end"/>
        </w:r>
      </w:p>
    </w:sdtContent>
  </w:sdt>
  <w:p w:rsidR="00650473" w:rsidRDefault="006504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BCF"/>
    <w:multiLevelType w:val="hybridMultilevel"/>
    <w:tmpl w:val="8B78E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4640F4"/>
    <w:multiLevelType w:val="hybridMultilevel"/>
    <w:tmpl w:val="08920A06"/>
    <w:lvl w:ilvl="0" w:tplc="3BE094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E5130E"/>
    <w:multiLevelType w:val="hybridMultilevel"/>
    <w:tmpl w:val="61C42264"/>
    <w:lvl w:ilvl="0" w:tplc="D68EABD0">
      <w:start w:val="1"/>
      <w:numFmt w:val="bullet"/>
      <w:lvlText w:val=""/>
      <w:lvlJc w:val="left"/>
      <w:pPr>
        <w:ind w:left="1429" w:hanging="360"/>
      </w:pPr>
      <w:rPr>
        <w:rFonts w:ascii="Symbol" w:hAnsi="Symbol" w:hint="default"/>
      </w:rPr>
    </w:lvl>
    <w:lvl w:ilvl="1" w:tplc="D68EABD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2B7CBB"/>
    <w:multiLevelType w:val="hybridMultilevel"/>
    <w:tmpl w:val="CF403E8E"/>
    <w:lvl w:ilvl="0" w:tplc="B178F32E">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D7"/>
    <w:rsid w:val="000203F0"/>
    <w:rsid w:val="0004199A"/>
    <w:rsid w:val="00057E84"/>
    <w:rsid w:val="000C34B3"/>
    <w:rsid w:val="000F394C"/>
    <w:rsid w:val="000F7728"/>
    <w:rsid w:val="001001DE"/>
    <w:rsid w:val="001234BC"/>
    <w:rsid w:val="00172994"/>
    <w:rsid w:val="002144B1"/>
    <w:rsid w:val="002A0071"/>
    <w:rsid w:val="002A4B19"/>
    <w:rsid w:val="002E147F"/>
    <w:rsid w:val="00306E45"/>
    <w:rsid w:val="00327EE4"/>
    <w:rsid w:val="00331B01"/>
    <w:rsid w:val="00344C16"/>
    <w:rsid w:val="00345504"/>
    <w:rsid w:val="003960D2"/>
    <w:rsid w:val="003C0428"/>
    <w:rsid w:val="003F0F17"/>
    <w:rsid w:val="00402174"/>
    <w:rsid w:val="004216D9"/>
    <w:rsid w:val="00446668"/>
    <w:rsid w:val="0046050C"/>
    <w:rsid w:val="00472F84"/>
    <w:rsid w:val="004B0168"/>
    <w:rsid w:val="004B6F47"/>
    <w:rsid w:val="004C600B"/>
    <w:rsid w:val="004F47CA"/>
    <w:rsid w:val="005127D0"/>
    <w:rsid w:val="00531D59"/>
    <w:rsid w:val="00564FC7"/>
    <w:rsid w:val="005B4CAA"/>
    <w:rsid w:val="005D5CA2"/>
    <w:rsid w:val="005E5D82"/>
    <w:rsid w:val="005F0C5F"/>
    <w:rsid w:val="00641C0E"/>
    <w:rsid w:val="00650473"/>
    <w:rsid w:val="00656991"/>
    <w:rsid w:val="006742E3"/>
    <w:rsid w:val="006868D4"/>
    <w:rsid w:val="006A1EA4"/>
    <w:rsid w:val="006B272A"/>
    <w:rsid w:val="006C1846"/>
    <w:rsid w:val="007070EE"/>
    <w:rsid w:val="0074379B"/>
    <w:rsid w:val="00760EA9"/>
    <w:rsid w:val="00766F53"/>
    <w:rsid w:val="007746C2"/>
    <w:rsid w:val="00791BC9"/>
    <w:rsid w:val="007B3E83"/>
    <w:rsid w:val="007C11F9"/>
    <w:rsid w:val="007E3D2A"/>
    <w:rsid w:val="00806A97"/>
    <w:rsid w:val="00830207"/>
    <w:rsid w:val="00845487"/>
    <w:rsid w:val="00851DF4"/>
    <w:rsid w:val="008C31E9"/>
    <w:rsid w:val="008C62C0"/>
    <w:rsid w:val="00901EDC"/>
    <w:rsid w:val="00904A04"/>
    <w:rsid w:val="0091048E"/>
    <w:rsid w:val="00933EB8"/>
    <w:rsid w:val="00934E64"/>
    <w:rsid w:val="00961B34"/>
    <w:rsid w:val="009A6092"/>
    <w:rsid w:val="009E1C89"/>
    <w:rsid w:val="00A42FFB"/>
    <w:rsid w:val="00A714A7"/>
    <w:rsid w:val="00A802A5"/>
    <w:rsid w:val="00AC5075"/>
    <w:rsid w:val="00AE4959"/>
    <w:rsid w:val="00B01D9D"/>
    <w:rsid w:val="00B60FD8"/>
    <w:rsid w:val="00BA30AF"/>
    <w:rsid w:val="00C170E6"/>
    <w:rsid w:val="00C51526"/>
    <w:rsid w:val="00C56D21"/>
    <w:rsid w:val="00C82154"/>
    <w:rsid w:val="00C84149"/>
    <w:rsid w:val="00C84589"/>
    <w:rsid w:val="00CC4280"/>
    <w:rsid w:val="00CF7D23"/>
    <w:rsid w:val="00D0232B"/>
    <w:rsid w:val="00D1255A"/>
    <w:rsid w:val="00D27ABB"/>
    <w:rsid w:val="00D56390"/>
    <w:rsid w:val="00D57AD7"/>
    <w:rsid w:val="00D651A0"/>
    <w:rsid w:val="00D751A7"/>
    <w:rsid w:val="00DC6F81"/>
    <w:rsid w:val="00DD0A5F"/>
    <w:rsid w:val="00E1312D"/>
    <w:rsid w:val="00E241E9"/>
    <w:rsid w:val="00E82A36"/>
    <w:rsid w:val="00E91803"/>
    <w:rsid w:val="00ED6AD9"/>
    <w:rsid w:val="00ED6B4C"/>
    <w:rsid w:val="00EE1C48"/>
    <w:rsid w:val="00EE4912"/>
    <w:rsid w:val="00F21524"/>
    <w:rsid w:val="00F300AE"/>
    <w:rsid w:val="00F47BDB"/>
    <w:rsid w:val="00F6070A"/>
    <w:rsid w:val="00F73AD7"/>
    <w:rsid w:val="00F85EF1"/>
    <w:rsid w:val="00F87E65"/>
    <w:rsid w:val="00FA2893"/>
    <w:rsid w:val="00FD377D"/>
    <w:rsid w:val="00FD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12"/>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4912"/>
    <w:pPr>
      <w:keepNext/>
      <w:jc w:val="center"/>
      <w:outlineLvl w:val="1"/>
    </w:pPr>
    <w:rPr>
      <w:rFonts w:ascii="Lucida Sans Unicode" w:hAnsi="Lucida Sans Unicode"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4912"/>
    <w:rPr>
      <w:rFonts w:ascii="Lucida Sans Unicode" w:eastAsia="Times New Roman" w:hAnsi="Lucida Sans Unicode" w:cs="Arial"/>
      <w:b/>
      <w:sz w:val="32"/>
      <w:szCs w:val="24"/>
      <w:lang w:eastAsia="ru-RU"/>
    </w:rPr>
  </w:style>
  <w:style w:type="character" w:styleId="a3">
    <w:name w:val="Hyperlink"/>
    <w:unhideWhenUsed/>
    <w:rsid w:val="00EE4912"/>
    <w:rPr>
      <w:color w:val="0000FF"/>
      <w:u w:val="single"/>
    </w:rPr>
  </w:style>
  <w:style w:type="paragraph" w:styleId="a4">
    <w:name w:val="Body Text"/>
    <w:basedOn w:val="a"/>
    <w:link w:val="a5"/>
    <w:semiHidden/>
    <w:unhideWhenUsed/>
    <w:rsid w:val="00EE4912"/>
    <w:pPr>
      <w:spacing w:after="120"/>
    </w:pPr>
  </w:style>
  <w:style w:type="character" w:customStyle="1" w:styleId="a5">
    <w:name w:val="Основной текст Знак"/>
    <w:basedOn w:val="a0"/>
    <w:link w:val="a4"/>
    <w:semiHidden/>
    <w:rsid w:val="00EE4912"/>
    <w:rPr>
      <w:rFonts w:ascii="Times New Roman" w:eastAsia="Times New Roman" w:hAnsi="Times New Roman" w:cs="Times New Roman"/>
      <w:sz w:val="24"/>
      <w:szCs w:val="24"/>
      <w:lang w:eastAsia="ru-RU"/>
    </w:rPr>
  </w:style>
  <w:style w:type="paragraph" w:styleId="a6">
    <w:name w:val="Normal (Web)"/>
    <w:basedOn w:val="a"/>
    <w:uiPriority w:val="99"/>
    <w:unhideWhenUsed/>
    <w:rsid w:val="00A714A7"/>
    <w:pPr>
      <w:spacing w:before="100" w:beforeAutospacing="1" w:after="100" w:afterAutospacing="1"/>
    </w:pPr>
  </w:style>
  <w:style w:type="paragraph" w:styleId="a7">
    <w:name w:val="header"/>
    <w:basedOn w:val="a"/>
    <w:link w:val="a8"/>
    <w:uiPriority w:val="99"/>
    <w:unhideWhenUsed/>
    <w:rsid w:val="007B3E83"/>
    <w:pPr>
      <w:tabs>
        <w:tab w:val="center" w:pos="4677"/>
        <w:tab w:val="right" w:pos="9355"/>
      </w:tabs>
    </w:pPr>
  </w:style>
  <w:style w:type="character" w:customStyle="1" w:styleId="a8">
    <w:name w:val="Верхний колонтитул Знак"/>
    <w:basedOn w:val="a0"/>
    <w:link w:val="a7"/>
    <w:uiPriority w:val="99"/>
    <w:rsid w:val="007B3E8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3E83"/>
    <w:pPr>
      <w:tabs>
        <w:tab w:val="center" w:pos="4677"/>
        <w:tab w:val="right" w:pos="9355"/>
      </w:tabs>
    </w:pPr>
  </w:style>
  <w:style w:type="character" w:customStyle="1" w:styleId="aa">
    <w:name w:val="Нижний колонтитул Знак"/>
    <w:basedOn w:val="a0"/>
    <w:link w:val="a9"/>
    <w:uiPriority w:val="99"/>
    <w:rsid w:val="007B3E83"/>
    <w:rPr>
      <w:rFonts w:ascii="Times New Roman" w:eastAsia="Times New Roman" w:hAnsi="Times New Roman" w:cs="Times New Roman"/>
      <w:sz w:val="24"/>
      <w:szCs w:val="24"/>
      <w:lang w:eastAsia="ru-RU"/>
    </w:rPr>
  </w:style>
  <w:style w:type="paragraph" w:styleId="ab">
    <w:name w:val="List Paragraph"/>
    <w:basedOn w:val="a"/>
    <w:uiPriority w:val="34"/>
    <w:qFormat/>
    <w:rsid w:val="006C1846"/>
    <w:pPr>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6C184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B272A"/>
    <w:rPr>
      <w:rFonts w:ascii="Segoe UI" w:hAnsi="Segoe UI" w:cs="Segoe UI"/>
      <w:sz w:val="18"/>
      <w:szCs w:val="18"/>
    </w:rPr>
  </w:style>
  <w:style w:type="character" w:customStyle="1" w:styleId="ae">
    <w:name w:val="Текст выноски Знак"/>
    <w:basedOn w:val="a0"/>
    <w:link w:val="ad"/>
    <w:uiPriority w:val="99"/>
    <w:semiHidden/>
    <w:rsid w:val="006B272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12"/>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4912"/>
    <w:pPr>
      <w:keepNext/>
      <w:jc w:val="center"/>
      <w:outlineLvl w:val="1"/>
    </w:pPr>
    <w:rPr>
      <w:rFonts w:ascii="Lucida Sans Unicode" w:hAnsi="Lucida Sans Unicode"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4912"/>
    <w:rPr>
      <w:rFonts w:ascii="Lucida Sans Unicode" w:eastAsia="Times New Roman" w:hAnsi="Lucida Sans Unicode" w:cs="Arial"/>
      <w:b/>
      <w:sz w:val="32"/>
      <w:szCs w:val="24"/>
      <w:lang w:eastAsia="ru-RU"/>
    </w:rPr>
  </w:style>
  <w:style w:type="character" w:styleId="a3">
    <w:name w:val="Hyperlink"/>
    <w:unhideWhenUsed/>
    <w:rsid w:val="00EE4912"/>
    <w:rPr>
      <w:color w:val="0000FF"/>
      <w:u w:val="single"/>
    </w:rPr>
  </w:style>
  <w:style w:type="paragraph" w:styleId="a4">
    <w:name w:val="Body Text"/>
    <w:basedOn w:val="a"/>
    <w:link w:val="a5"/>
    <w:semiHidden/>
    <w:unhideWhenUsed/>
    <w:rsid w:val="00EE4912"/>
    <w:pPr>
      <w:spacing w:after="120"/>
    </w:pPr>
  </w:style>
  <w:style w:type="character" w:customStyle="1" w:styleId="a5">
    <w:name w:val="Основной текст Знак"/>
    <w:basedOn w:val="a0"/>
    <w:link w:val="a4"/>
    <w:semiHidden/>
    <w:rsid w:val="00EE4912"/>
    <w:rPr>
      <w:rFonts w:ascii="Times New Roman" w:eastAsia="Times New Roman" w:hAnsi="Times New Roman" w:cs="Times New Roman"/>
      <w:sz w:val="24"/>
      <w:szCs w:val="24"/>
      <w:lang w:eastAsia="ru-RU"/>
    </w:rPr>
  </w:style>
  <w:style w:type="paragraph" w:styleId="a6">
    <w:name w:val="Normal (Web)"/>
    <w:basedOn w:val="a"/>
    <w:uiPriority w:val="99"/>
    <w:unhideWhenUsed/>
    <w:rsid w:val="00A714A7"/>
    <w:pPr>
      <w:spacing w:before="100" w:beforeAutospacing="1" w:after="100" w:afterAutospacing="1"/>
    </w:pPr>
  </w:style>
  <w:style w:type="paragraph" w:styleId="a7">
    <w:name w:val="header"/>
    <w:basedOn w:val="a"/>
    <w:link w:val="a8"/>
    <w:uiPriority w:val="99"/>
    <w:unhideWhenUsed/>
    <w:rsid w:val="007B3E83"/>
    <w:pPr>
      <w:tabs>
        <w:tab w:val="center" w:pos="4677"/>
        <w:tab w:val="right" w:pos="9355"/>
      </w:tabs>
    </w:pPr>
  </w:style>
  <w:style w:type="character" w:customStyle="1" w:styleId="a8">
    <w:name w:val="Верхний колонтитул Знак"/>
    <w:basedOn w:val="a0"/>
    <w:link w:val="a7"/>
    <w:uiPriority w:val="99"/>
    <w:rsid w:val="007B3E8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3E83"/>
    <w:pPr>
      <w:tabs>
        <w:tab w:val="center" w:pos="4677"/>
        <w:tab w:val="right" w:pos="9355"/>
      </w:tabs>
    </w:pPr>
  </w:style>
  <w:style w:type="character" w:customStyle="1" w:styleId="aa">
    <w:name w:val="Нижний колонтитул Знак"/>
    <w:basedOn w:val="a0"/>
    <w:link w:val="a9"/>
    <w:uiPriority w:val="99"/>
    <w:rsid w:val="007B3E83"/>
    <w:rPr>
      <w:rFonts w:ascii="Times New Roman" w:eastAsia="Times New Roman" w:hAnsi="Times New Roman" w:cs="Times New Roman"/>
      <w:sz w:val="24"/>
      <w:szCs w:val="24"/>
      <w:lang w:eastAsia="ru-RU"/>
    </w:rPr>
  </w:style>
  <w:style w:type="paragraph" w:styleId="ab">
    <w:name w:val="List Paragraph"/>
    <w:basedOn w:val="a"/>
    <w:uiPriority w:val="34"/>
    <w:qFormat/>
    <w:rsid w:val="006C1846"/>
    <w:pPr>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6C184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B272A"/>
    <w:rPr>
      <w:rFonts w:ascii="Segoe UI" w:hAnsi="Segoe UI" w:cs="Segoe UI"/>
      <w:sz w:val="18"/>
      <w:szCs w:val="18"/>
    </w:rPr>
  </w:style>
  <w:style w:type="character" w:customStyle="1" w:styleId="ae">
    <w:name w:val="Текст выноски Знак"/>
    <w:basedOn w:val="a0"/>
    <w:link w:val="ad"/>
    <w:uiPriority w:val="99"/>
    <w:semiHidden/>
    <w:rsid w:val="006B27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3102</Words>
  <Characters>17685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DP2</cp:lastModifiedBy>
  <cp:revision>12</cp:revision>
  <cp:lastPrinted>2021-07-28T12:35:00Z</cp:lastPrinted>
  <dcterms:created xsi:type="dcterms:W3CDTF">2021-07-07T10:05:00Z</dcterms:created>
  <dcterms:modified xsi:type="dcterms:W3CDTF">2021-07-28T12:42:00Z</dcterms:modified>
</cp:coreProperties>
</file>