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6665C6">
        <w:rPr>
          <w:b/>
          <w:i/>
          <w:spacing w:val="20"/>
          <w:sz w:val="18"/>
          <w:szCs w:val="18"/>
        </w:rPr>
        <w:t>0007</w:t>
      </w:r>
      <w:r>
        <w:rPr>
          <w:b/>
          <w:i/>
          <w:spacing w:val="20"/>
          <w:sz w:val="18"/>
          <w:szCs w:val="18"/>
        </w:rPr>
        <w:t xml:space="preserve">, г. </w:t>
      </w:r>
      <w:r w:rsidR="006665C6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6665C6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6665C6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="006665C6">
        <w:rPr>
          <w:b/>
          <w:i/>
          <w:spacing w:val="20"/>
          <w:sz w:val="18"/>
          <w:szCs w:val="18"/>
        </w:rPr>
        <w:t>205</w:t>
      </w:r>
      <w:r>
        <w:rPr>
          <w:b/>
          <w:i/>
          <w:spacing w:val="20"/>
          <w:sz w:val="18"/>
          <w:szCs w:val="18"/>
        </w:rPr>
        <w:t>,  т./факс (01</w:t>
      </w:r>
      <w:r w:rsidR="006665C6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) </w:t>
      </w:r>
      <w:r w:rsidR="006665C6">
        <w:rPr>
          <w:b/>
          <w:i/>
          <w:spacing w:val="20"/>
          <w:sz w:val="18"/>
          <w:szCs w:val="18"/>
        </w:rPr>
        <w:t>264</w:t>
      </w:r>
      <w:r>
        <w:rPr>
          <w:b/>
          <w:i/>
          <w:spacing w:val="20"/>
          <w:sz w:val="18"/>
          <w:szCs w:val="18"/>
        </w:rPr>
        <w:t>-</w:t>
      </w:r>
      <w:r w:rsidR="006665C6">
        <w:rPr>
          <w:b/>
          <w:i/>
          <w:spacing w:val="20"/>
          <w:sz w:val="18"/>
          <w:szCs w:val="18"/>
        </w:rPr>
        <w:t>83-68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and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p</w:t>
      </w:r>
      <w:r w:rsidR="00E5362A" w:rsidRPr="00E5362A">
        <w:rPr>
          <w:b/>
          <w:i/>
          <w:spacing w:val="20"/>
          <w:sz w:val="18"/>
          <w:szCs w:val="18"/>
        </w:rPr>
        <w:t>@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tut</w:t>
      </w:r>
      <w:r w:rsidR="00E5362A" w:rsidRPr="00E5362A">
        <w:rPr>
          <w:b/>
          <w:i/>
          <w:spacing w:val="20"/>
          <w:sz w:val="18"/>
          <w:szCs w:val="18"/>
        </w:rPr>
        <w:t>.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C502D2" w:rsidRDefault="00840860" w:rsidP="003E6077">
      <w:pPr>
        <w:jc w:val="both"/>
        <w:rPr>
          <w:b/>
          <w:i/>
          <w:color w:val="000000" w:themeColor="text1"/>
          <w:sz w:val="22"/>
          <w:szCs w:val="22"/>
        </w:rPr>
      </w:pPr>
      <w:r w:rsidRPr="00C502D2">
        <w:rPr>
          <w:b/>
          <w:i/>
          <w:color w:val="000000" w:themeColor="text1"/>
          <w:sz w:val="22"/>
          <w:szCs w:val="22"/>
        </w:rPr>
        <w:t xml:space="preserve">Исх. № </w:t>
      </w:r>
      <w:r w:rsidR="00FC12CC">
        <w:rPr>
          <w:b/>
          <w:i/>
          <w:color w:val="000000" w:themeColor="text1"/>
          <w:sz w:val="22"/>
          <w:szCs w:val="22"/>
        </w:rPr>
        <w:t>661</w:t>
      </w:r>
      <w:r w:rsidR="00612071" w:rsidRPr="00C502D2">
        <w:rPr>
          <w:b/>
          <w:i/>
          <w:color w:val="000000" w:themeColor="text1"/>
          <w:sz w:val="22"/>
          <w:szCs w:val="22"/>
        </w:rPr>
        <w:t xml:space="preserve"> </w:t>
      </w:r>
      <w:r w:rsidR="00A477FC" w:rsidRPr="00C502D2">
        <w:rPr>
          <w:b/>
          <w:i/>
          <w:color w:val="000000" w:themeColor="text1"/>
          <w:sz w:val="22"/>
          <w:szCs w:val="22"/>
        </w:rPr>
        <w:t xml:space="preserve">от </w:t>
      </w:r>
      <w:r w:rsidR="00FC12CC">
        <w:rPr>
          <w:b/>
          <w:i/>
          <w:color w:val="000000" w:themeColor="text1"/>
          <w:sz w:val="22"/>
          <w:szCs w:val="22"/>
        </w:rPr>
        <w:t>18.11</w:t>
      </w:r>
      <w:r w:rsidR="003E6077" w:rsidRPr="00C502D2">
        <w:rPr>
          <w:b/>
          <w:i/>
          <w:color w:val="000000" w:themeColor="text1"/>
          <w:sz w:val="22"/>
          <w:szCs w:val="22"/>
        </w:rPr>
        <w:t>.201</w:t>
      </w:r>
      <w:r w:rsidR="002C3757" w:rsidRPr="00C502D2">
        <w:rPr>
          <w:b/>
          <w:i/>
          <w:color w:val="000000" w:themeColor="text1"/>
          <w:sz w:val="22"/>
          <w:szCs w:val="22"/>
        </w:rPr>
        <w:t>6</w:t>
      </w:r>
      <w:r w:rsidR="003E6077" w:rsidRPr="00C502D2">
        <w:rPr>
          <w:b/>
          <w:i/>
          <w:color w:val="000000" w:themeColor="text1"/>
          <w:sz w:val="22"/>
          <w:szCs w:val="22"/>
        </w:rPr>
        <w:t xml:space="preserve"> года</w:t>
      </w:r>
    </w:p>
    <w:p w:rsidR="008265F1" w:rsidRPr="00A518D6" w:rsidRDefault="008265F1" w:rsidP="008265F1">
      <w:pPr>
        <w:ind w:left="4820"/>
        <w:jc w:val="both"/>
        <w:rPr>
          <w:b/>
          <w:sz w:val="22"/>
          <w:szCs w:val="22"/>
        </w:rPr>
      </w:pPr>
      <w:r w:rsidRPr="00A518D6">
        <w:rPr>
          <w:b/>
          <w:sz w:val="22"/>
          <w:szCs w:val="22"/>
        </w:rPr>
        <w:t>Экономический суд г. Минска</w:t>
      </w:r>
    </w:p>
    <w:p w:rsidR="003E6077" w:rsidRPr="00A518D6" w:rsidRDefault="00A44009" w:rsidP="008265F1">
      <w:pPr>
        <w:ind w:left="4820"/>
        <w:jc w:val="both"/>
        <w:rPr>
          <w:b/>
          <w:sz w:val="22"/>
          <w:szCs w:val="22"/>
        </w:rPr>
      </w:pPr>
      <w:r w:rsidRPr="00A518D6">
        <w:rPr>
          <w:sz w:val="22"/>
          <w:szCs w:val="22"/>
        </w:rPr>
        <w:t>с</w:t>
      </w:r>
      <w:r w:rsidR="003E6077" w:rsidRPr="00A518D6">
        <w:rPr>
          <w:sz w:val="22"/>
          <w:szCs w:val="22"/>
        </w:rPr>
        <w:t xml:space="preserve">удье </w:t>
      </w:r>
      <w:proofErr w:type="spellStart"/>
      <w:r w:rsidRPr="00A518D6">
        <w:rPr>
          <w:sz w:val="22"/>
          <w:szCs w:val="22"/>
        </w:rPr>
        <w:t>Красногирь</w:t>
      </w:r>
      <w:proofErr w:type="spellEnd"/>
      <w:r w:rsidRPr="00A518D6">
        <w:rPr>
          <w:sz w:val="22"/>
          <w:szCs w:val="22"/>
        </w:rPr>
        <w:t xml:space="preserve"> Н</w:t>
      </w:r>
      <w:r w:rsidR="003E6077" w:rsidRPr="00A518D6">
        <w:rPr>
          <w:sz w:val="22"/>
          <w:szCs w:val="22"/>
        </w:rPr>
        <w:t>.С.</w:t>
      </w:r>
    </w:p>
    <w:p w:rsidR="003E6077" w:rsidRPr="00A518D6" w:rsidRDefault="007A4790" w:rsidP="008265F1">
      <w:pPr>
        <w:ind w:left="4820"/>
        <w:jc w:val="both"/>
        <w:rPr>
          <w:sz w:val="22"/>
          <w:szCs w:val="22"/>
        </w:rPr>
      </w:pPr>
      <w:r w:rsidRPr="00A518D6">
        <w:rPr>
          <w:sz w:val="22"/>
          <w:szCs w:val="22"/>
        </w:rPr>
        <w:t>п</w:t>
      </w:r>
      <w:r w:rsidR="003E6077" w:rsidRPr="00A518D6">
        <w:rPr>
          <w:sz w:val="22"/>
          <w:szCs w:val="22"/>
        </w:rPr>
        <w:t xml:space="preserve">о делу № </w:t>
      </w:r>
      <w:r w:rsidR="00A44009" w:rsidRPr="00A518D6">
        <w:rPr>
          <w:sz w:val="22"/>
          <w:szCs w:val="22"/>
        </w:rPr>
        <w:t>1008-9Б/2015</w:t>
      </w:r>
    </w:p>
    <w:p w:rsidR="008265F1" w:rsidRPr="00A518D6" w:rsidRDefault="008265F1" w:rsidP="008265F1">
      <w:pPr>
        <w:ind w:left="4820"/>
        <w:jc w:val="both"/>
        <w:rPr>
          <w:sz w:val="22"/>
          <w:szCs w:val="22"/>
        </w:rPr>
      </w:pPr>
    </w:p>
    <w:p w:rsidR="00102245" w:rsidRPr="00A518D6" w:rsidRDefault="00102245" w:rsidP="008265F1">
      <w:pPr>
        <w:ind w:left="4820"/>
        <w:jc w:val="both"/>
        <w:rPr>
          <w:sz w:val="22"/>
          <w:szCs w:val="22"/>
        </w:rPr>
      </w:pPr>
      <w:r w:rsidRPr="00A518D6">
        <w:rPr>
          <w:b/>
          <w:sz w:val="22"/>
          <w:szCs w:val="22"/>
        </w:rPr>
        <w:t xml:space="preserve">Конкурсные кредиторы </w:t>
      </w:r>
      <w:r w:rsidRPr="00A518D6">
        <w:rPr>
          <w:sz w:val="22"/>
          <w:szCs w:val="22"/>
        </w:rPr>
        <w:t>(</w:t>
      </w:r>
      <w:proofErr w:type="gramStart"/>
      <w:r w:rsidRPr="00A518D6">
        <w:rPr>
          <w:sz w:val="22"/>
          <w:szCs w:val="22"/>
        </w:rPr>
        <w:t>согласно реестра</w:t>
      </w:r>
      <w:proofErr w:type="gramEnd"/>
      <w:r w:rsidRPr="00A518D6">
        <w:rPr>
          <w:sz w:val="22"/>
          <w:szCs w:val="22"/>
        </w:rPr>
        <w:t>)</w:t>
      </w:r>
    </w:p>
    <w:p w:rsidR="00481A75" w:rsidRPr="00A518D6" w:rsidRDefault="00481A75" w:rsidP="008265F1">
      <w:pPr>
        <w:ind w:left="4820"/>
        <w:jc w:val="both"/>
        <w:rPr>
          <w:sz w:val="22"/>
          <w:szCs w:val="22"/>
        </w:rPr>
      </w:pPr>
      <w:r w:rsidRPr="00A518D6">
        <w:rPr>
          <w:b/>
          <w:sz w:val="22"/>
          <w:szCs w:val="22"/>
        </w:rPr>
        <w:t>(по электронной почте при наличии)</w:t>
      </w:r>
    </w:p>
    <w:p w:rsidR="00102245" w:rsidRPr="00FC12CC" w:rsidRDefault="00102245" w:rsidP="003F74F7">
      <w:pPr>
        <w:ind w:left="5387"/>
        <w:jc w:val="both"/>
        <w:rPr>
          <w:b/>
          <w:sz w:val="25"/>
          <w:szCs w:val="25"/>
        </w:rPr>
      </w:pPr>
    </w:p>
    <w:p w:rsidR="003E6077" w:rsidRPr="00A518D6" w:rsidRDefault="003E6077" w:rsidP="003E6077">
      <w:pPr>
        <w:ind w:firstLine="720"/>
        <w:jc w:val="center"/>
        <w:rPr>
          <w:b/>
        </w:rPr>
      </w:pPr>
      <w:r w:rsidRPr="00A518D6">
        <w:rPr>
          <w:b/>
        </w:rPr>
        <w:t>Отчет</w:t>
      </w:r>
    </w:p>
    <w:p w:rsidR="003E6077" w:rsidRPr="00A518D6" w:rsidRDefault="003E6077" w:rsidP="003E6077">
      <w:pPr>
        <w:ind w:firstLine="720"/>
        <w:jc w:val="center"/>
        <w:rPr>
          <w:b/>
        </w:rPr>
      </w:pPr>
      <w:r w:rsidRPr="00A518D6">
        <w:rPr>
          <w:b/>
        </w:rPr>
        <w:t xml:space="preserve">управляющего </w:t>
      </w:r>
      <w:r w:rsidR="00A44009" w:rsidRPr="00A518D6">
        <w:rPr>
          <w:b/>
        </w:rPr>
        <w:t xml:space="preserve">ЧСУП «Буровые технологии» </w:t>
      </w:r>
      <w:r w:rsidR="00FC12CC" w:rsidRPr="00A518D6">
        <w:rPr>
          <w:b/>
        </w:rPr>
        <w:t>октябрь</w:t>
      </w:r>
      <w:r w:rsidR="00E5362A" w:rsidRPr="00A518D6">
        <w:rPr>
          <w:b/>
        </w:rPr>
        <w:t xml:space="preserve"> </w:t>
      </w:r>
      <w:r w:rsidRPr="00A518D6">
        <w:rPr>
          <w:b/>
        </w:rPr>
        <w:t>месяц 201</w:t>
      </w:r>
      <w:r w:rsidR="009E5876" w:rsidRPr="00A518D6">
        <w:rPr>
          <w:b/>
        </w:rPr>
        <w:t>6</w:t>
      </w:r>
      <w:r w:rsidRPr="00A518D6">
        <w:rPr>
          <w:b/>
        </w:rPr>
        <w:t xml:space="preserve"> года.</w:t>
      </w:r>
    </w:p>
    <w:p w:rsidR="00CA5AF1" w:rsidRPr="00A518D6" w:rsidRDefault="009D06B0" w:rsidP="00CA5AF1">
      <w:pPr>
        <w:ind w:firstLine="360"/>
        <w:jc w:val="both"/>
      </w:pPr>
      <w:r w:rsidRPr="00A518D6">
        <w:t>Определением э</w:t>
      </w:r>
      <w:r w:rsidR="003E6077" w:rsidRPr="00A518D6">
        <w:t>кономического суда города Минска от 08.10.2015 года по делу №1008-9Б/2015 в отношении ЧСУП «Буровые технологии»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Партнеры».</w:t>
      </w:r>
      <w:r w:rsidR="007A47D6" w:rsidRPr="00A518D6">
        <w:t xml:space="preserve"> </w:t>
      </w:r>
      <w:r w:rsidR="00CA5AF1" w:rsidRPr="00A518D6">
        <w:t>Решением Экономического</w:t>
      </w:r>
      <w:r w:rsidR="00612071" w:rsidRPr="00A518D6">
        <w:t xml:space="preserve"> суда г. Минска от 08.02.2016</w:t>
      </w:r>
      <w:r w:rsidR="0008681A" w:rsidRPr="00A518D6">
        <w:t xml:space="preserve"> </w:t>
      </w:r>
      <w:r w:rsidR="00CA5AF1" w:rsidRPr="00A518D6">
        <w:t>г. в отношении ЧСУП «Буровые технологии» было открыто ликвидационное пр</w:t>
      </w:r>
      <w:r w:rsidR="00612071" w:rsidRPr="00A518D6">
        <w:t>оизводство сроком до 03.02.17</w:t>
      </w:r>
      <w:r w:rsidR="00CA5AF1" w:rsidRPr="00A518D6">
        <w:t xml:space="preserve">г. </w:t>
      </w:r>
    </w:p>
    <w:p w:rsidR="00DE03BB" w:rsidRPr="00A518D6" w:rsidRDefault="00050A64" w:rsidP="009D06B0">
      <w:pPr>
        <w:ind w:firstLine="360"/>
        <w:jc w:val="both"/>
      </w:pPr>
      <w:r w:rsidRPr="00A518D6">
        <w:t>Управляющим</w:t>
      </w:r>
      <w:r w:rsidR="005E67D6" w:rsidRPr="00A518D6">
        <w:t xml:space="preserve"> было</w:t>
      </w:r>
      <w:r w:rsidR="00B7717D" w:rsidRPr="00A518D6">
        <w:t xml:space="preserve"> пода</w:t>
      </w:r>
      <w:r w:rsidR="005E67D6" w:rsidRPr="00A518D6">
        <w:t>но</w:t>
      </w:r>
      <w:r w:rsidR="00B7717D" w:rsidRPr="00A518D6">
        <w:t xml:space="preserve"> уточненное заявление о возврате</w:t>
      </w:r>
      <w:r w:rsidR="00B7717D" w:rsidRPr="00A518D6">
        <w:rPr>
          <w:rFonts w:eastAsiaTheme="minorEastAsia"/>
        </w:rPr>
        <w:t xml:space="preserve"> </w:t>
      </w:r>
      <w:r w:rsidR="00B7717D" w:rsidRPr="00A518D6">
        <w:t>сумм налогов, сборов (пошлин), пеней</w:t>
      </w:r>
      <w:r w:rsidR="00DE03BB" w:rsidRPr="00A518D6">
        <w:t xml:space="preserve"> </w:t>
      </w:r>
      <w:r w:rsidR="0008681A" w:rsidRPr="00A518D6">
        <w:t xml:space="preserve">на сумму </w:t>
      </w:r>
      <w:r w:rsidR="00481A75" w:rsidRPr="00A518D6">
        <w:t>11 827,90</w:t>
      </w:r>
      <w:r w:rsidR="0008681A" w:rsidRPr="00A518D6">
        <w:rPr>
          <w:b/>
        </w:rPr>
        <w:t xml:space="preserve"> </w:t>
      </w:r>
      <w:r w:rsidR="0008681A" w:rsidRPr="00A518D6">
        <w:t xml:space="preserve">руб. </w:t>
      </w:r>
      <w:r w:rsidR="00191BD5" w:rsidRPr="00A518D6">
        <w:t>Д</w:t>
      </w:r>
      <w:r w:rsidR="00612071" w:rsidRPr="00A518D6">
        <w:t>енежные средства</w:t>
      </w:r>
      <w:r w:rsidR="00481A75" w:rsidRPr="00A518D6">
        <w:t xml:space="preserve"> в полном объеме</w:t>
      </w:r>
      <w:r w:rsidR="00612071" w:rsidRPr="00A518D6">
        <w:t xml:space="preserve"> на счет Должника поступили</w:t>
      </w:r>
      <w:r w:rsidR="007A47D6" w:rsidRPr="00A518D6">
        <w:t xml:space="preserve"> в конце августа месяца 2016года. </w:t>
      </w:r>
      <w:r w:rsidR="00481A75" w:rsidRPr="00A518D6">
        <w:t>Всего было возвращено излишне уплаченных налогов в сумме  14 920,17</w:t>
      </w:r>
      <w:r w:rsidR="0078318B">
        <w:t xml:space="preserve"> рублей</w:t>
      </w:r>
      <w:r w:rsidR="00481A75" w:rsidRPr="00A518D6">
        <w:t xml:space="preserve">. </w:t>
      </w:r>
      <w:r w:rsidR="007A47D6" w:rsidRPr="00A518D6">
        <w:t xml:space="preserve">В сентябре месяце 2016года управляющим </w:t>
      </w:r>
      <w:r w:rsidR="005E67D6" w:rsidRPr="00A518D6">
        <w:t>было</w:t>
      </w:r>
      <w:r w:rsidR="007A47D6" w:rsidRPr="00A518D6">
        <w:t xml:space="preserve"> произведено частичное погашение задолженности по второй группе очередности (после предоставления физическими лицами банковских реквизитов для перечисления денежных средств)</w:t>
      </w:r>
      <w:r w:rsidR="00612071" w:rsidRPr="00A518D6">
        <w:t>.</w:t>
      </w:r>
      <w:r w:rsidR="00481A75" w:rsidRPr="00A518D6">
        <w:t xml:space="preserve"> Дальнейшее частичное погашение будет произведено не позднее ноября 2016года.</w:t>
      </w:r>
    </w:p>
    <w:p w:rsidR="005E67D6" w:rsidRPr="00A518D6" w:rsidRDefault="005E67D6" w:rsidP="009D06B0">
      <w:pPr>
        <w:ind w:firstLine="360"/>
        <w:jc w:val="both"/>
      </w:pPr>
      <w:r w:rsidRPr="00A518D6">
        <w:t xml:space="preserve">Так, управляющим </w:t>
      </w:r>
      <w:r w:rsidR="00FC12CC" w:rsidRPr="00A518D6">
        <w:t>в отчетный период</w:t>
      </w:r>
      <w:r w:rsidRPr="00A518D6">
        <w:t xml:space="preserve"> платежи с расчетного счета должника</w:t>
      </w:r>
      <w:r w:rsidR="00FC12CC" w:rsidRPr="00A518D6">
        <w:t xml:space="preserve"> не проводились.</w:t>
      </w:r>
    </w:p>
    <w:p w:rsidR="00361506" w:rsidRPr="00A518D6" w:rsidRDefault="00361506" w:rsidP="009D06B0">
      <w:pPr>
        <w:ind w:firstLine="360"/>
        <w:jc w:val="both"/>
      </w:pPr>
      <w:r w:rsidRPr="00A518D6">
        <w:t xml:space="preserve">По состоянию на </w:t>
      </w:r>
      <w:r w:rsidR="00FC12CC" w:rsidRPr="00A518D6">
        <w:t>31.10</w:t>
      </w:r>
      <w:r w:rsidRPr="00A518D6">
        <w:t>.2016</w:t>
      </w:r>
      <w:bookmarkStart w:id="0" w:name="_GoBack"/>
      <w:bookmarkEnd w:id="0"/>
      <w:r w:rsidRPr="00A518D6">
        <w:t>года остаток денежных средств на</w:t>
      </w:r>
      <w:r w:rsidR="00481A75" w:rsidRPr="00A518D6">
        <w:t xml:space="preserve"> расчетном счету равен 2126,5</w:t>
      </w:r>
      <w:r w:rsidR="0043474B" w:rsidRPr="00A518D6">
        <w:t>1</w:t>
      </w:r>
      <w:r w:rsidR="00481A75" w:rsidRPr="00A518D6">
        <w:t>рублей.</w:t>
      </w:r>
      <w:r w:rsidRPr="00A518D6">
        <w:t xml:space="preserve"> </w:t>
      </w:r>
      <w:r w:rsidR="00FC12CC" w:rsidRPr="00A518D6">
        <w:t>Также</w:t>
      </w:r>
      <w:r w:rsidR="00481A75" w:rsidRPr="00A518D6">
        <w:t xml:space="preserve"> позднее</w:t>
      </w:r>
      <w:r w:rsidR="00FC12CC" w:rsidRPr="00A518D6">
        <w:t xml:space="preserve"> возникнет задолженность перед банком за предоставление банковских выписок. Сумма в настоящий момент неизвестна. </w:t>
      </w:r>
    </w:p>
    <w:p w:rsidR="003A172B" w:rsidRPr="00A518D6" w:rsidRDefault="00F53079" w:rsidP="003A172B">
      <w:pPr>
        <w:ind w:firstLine="360"/>
        <w:jc w:val="both"/>
      </w:pPr>
      <w:r w:rsidRPr="00A518D6">
        <w:t xml:space="preserve">Управляющим продолжено ведение реестра требований кредиторов Должника. </w:t>
      </w:r>
    </w:p>
    <w:p w:rsidR="00F53079" w:rsidRPr="00A518D6" w:rsidRDefault="00F53079" w:rsidP="00F53079">
      <w:pPr>
        <w:ind w:firstLine="360"/>
        <w:jc w:val="both"/>
      </w:pPr>
      <w:r w:rsidRPr="00A518D6">
        <w:t>Всего в реестр требований кредиторов ЧСУП «Буровы</w:t>
      </w:r>
      <w:r w:rsidR="006E2E3C" w:rsidRPr="00A518D6">
        <w:t>е технологии</w:t>
      </w:r>
      <w:r w:rsidRPr="00A518D6">
        <w:t>»</w:t>
      </w:r>
      <w:r w:rsidR="007A47D6" w:rsidRPr="00A518D6">
        <w:t xml:space="preserve"> по состоянию на </w:t>
      </w:r>
      <w:r w:rsidR="00481A75" w:rsidRPr="00A518D6">
        <w:t>31.10</w:t>
      </w:r>
      <w:r w:rsidR="007A47D6" w:rsidRPr="00A518D6">
        <w:t>.2016</w:t>
      </w:r>
      <w:r w:rsidR="003A172B" w:rsidRPr="00A518D6">
        <w:t xml:space="preserve"> </w:t>
      </w:r>
      <w:r w:rsidR="007A47D6" w:rsidRPr="00A518D6">
        <w:t>года</w:t>
      </w:r>
      <w:r w:rsidRPr="00A518D6">
        <w:t xml:space="preserve"> включены требования кредиторов на сумму </w:t>
      </w:r>
      <w:r w:rsidR="00445ECC" w:rsidRPr="00A518D6">
        <w:t>146</w:t>
      </w:r>
      <w:r w:rsidR="003A172B" w:rsidRPr="00A518D6">
        <w:t> </w:t>
      </w:r>
      <w:r w:rsidR="00445ECC" w:rsidRPr="00A518D6">
        <w:t>051</w:t>
      </w:r>
      <w:r w:rsidR="003A172B" w:rsidRPr="00A518D6">
        <w:t xml:space="preserve"> </w:t>
      </w:r>
      <w:r w:rsidR="00445ECC" w:rsidRPr="00A518D6">
        <w:t>руб.</w:t>
      </w:r>
      <w:r w:rsidR="00361506" w:rsidRPr="00A518D6">
        <w:t>43</w:t>
      </w:r>
      <w:r w:rsidR="00445ECC" w:rsidRPr="00A518D6">
        <w:t xml:space="preserve"> коп. (</w:t>
      </w:r>
      <w:r w:rsidR="006E2E3C" w:rsidRPr="00A518D6">
        <w:t>1 460 514 337</w:t>
      </w:r>
      <w:r w:rsidRPr="00A518D6">
        <w:rPr>
          <w:iCs/>
        </w:rPr>
        <w:t xml:space="preserve"> </w:t>
      </w:r>
      <w:r w:rsidRPr="00A518D6">
        <w:t>руб.</w:t>
      </w:r>
      <w:r w:rsidR="006665C6" w:rsidRPr="00A518D6">
        <w:t>).</w:t>
      </w:r>
    </w:p>
    <w:p w:rsidR="00445ECC" w:rsidRPr="00A518D6" w:rsidRDefault="00445ECC" w:rsidP="00F53079">
      <w:pPr>
        <w:ind w:firstLine="360"/>
        <w:jc w:val="both"/>
      </w:pPr>
      <w:r w:rsidRPr="00A518D6">
        <w:t xml:space="preserve">По состоянию на </w:t>
      </w:r>
      <w:r w:rsidR="00FC12CC" w:rsidRPr="00A518D6">
        <w:t>31.10</w:t>
      </w:r>
      <w:r w:rsidRPr="00A518D6">
        <w:t>.2016</w:t>
      </w:r>
      <w:r w:rsidR="003A172B" w:rsidRPr="00A518D6">
        <w:t xml:space="preserve"> </w:t>
      </w:r>
      <w:r w:rsidRPr="00A518D6">
        <w:t xml:space="preserve">года размер внеочередных платежей, возникших в период конкурсного производства составил </w:t>
      </w:r>
      <w:r w:rsidR="00481A75" w:rsidRPr="00A518D6">
        <w:t>7</w:t>
      </w:r>
      <w:r w:rsidR="009614C0" w:rsidRPr="00A518D6">
        <w:t> 971,45</w:t>
      </w:r>
      <w:r w:rsidRPr="00A518D6">
        <w:t xml:space="preserve">, </w:t>
      </w:r>
      <w:r w:rsidR="00C502D2" w:rsidRPr="00A518D6">
        <w:t xml:space="preserve">из </w:t>
      </w:r>
      <w:r w:rsidRPr="00A518D6">
        <w:t>которы</w:t>
      </w:r>
      <w:r w:rsidR="00C502D2" w:rsidRPr="00A518D6">
        <w:t>х</w:t>
      </w:r>
      <w:r w:rsidRPr="00A518D6">
        <w:t xml:space="preserve"> погашены</w:t>
      </w:r>
      <w:r w:rsidR="00481A75" w:rsidRPr="00A518D6">
        <w:t xml:space="preserve"> в сентябре - октябре 2016 </w:t>
      </w:r>
      <w:r w:rsidRPr="00A518D6">
        <w:t xml:space="preserve"> </w:t>
      </w:r>
      <w:r w:rsidR="00C502D2" w:rsidRPr="00A518D6">
        <w:t>6 6</w:t>
      </w:r>
      <w:r w:rsidR="009614C0" w:rsidRPr="00A518D6">
        <w:t xml:space="preserve">90,45 </w:t>
      </w:r>
      <w:r w:rsidR="00C502D2" w:rsidRPr="00A518D6">
        <w:t>руб</w:t>
      </w:r>
      <w:r w:rsidRPr="00A518D6">
        <w:t>.</w:t>
      </w:r>
      <w:r w:rsidR="00FC12CC" w:rsidRPr="00A518D6">
        <w:t xml:space="preserve"> </w:t>
      </w:r>
      <w:r w:rsidR="009614C0" w:rsidRPr="00A518D6">
        <w:t>В</w:t>
      </w:r>
      <w:r w:rsidR="00FC12CC" w:rsidRPr="00A518D6">
        <w:t xml:space="preserve"> ноябре 2016года также будет произведено частичное </w:t>
      </w:r>
      <w:proofErr w:type="gramStart"/>
      <w:r w:rsidR="00FC12CC" w:rsidRPr="00A518D6">
        <w:t>погашение</w:t>
      </w:r>
      <w:proofErr w:type="gramEnd"/>
      <w:r w:rsidR="00FC12CC" w:rsidRPr="00A518D6">
        <w:t xml:space="preserve"> как внеочередных платежей, так и частичное погашение задолженности по второй группе очередности.</w:t>
      </w:r>
      <w:r w:rsidRPr="00A518D6">
        <w:t xml:space="preserve"> </w:t>
      </w:r>
      <w:r w:rsidR="00C502D2" w:rsidRPr="00A518D6">
        <w:t>И</w:t>
      </w:r>
      <w:r w:rsidRPr="00A518D6">
        <w:t xml:space="preserve">з имеющихся на расчетном счету денежных средств управляющим будут зарезервированы средства на внеочередные платежи, предусмотренные законодательством, до момента окончания ликвидационного </w:t>
      </w:r>
      <w:r w:rsidR="00191BD5" w:rsidRPr="00A518D6">
        <w:t>производства.</w:t>
      </w:r>
    </w:p>
    <w:p w:rsidR="00C502D2" w:rsidRPr="00A518D6" w:rsidRDefault="00C502D2" w:rsidP="00F53079">
      <w:pPr>
        <w:ind w:firstLine="360"/>
        <w:jc w:val="both"/>
      </w:pPr>
      <w:r w:rsidRPr="00A518D6">
        <w:t>В октябре управляющий приступи</w:t>
      </w:r>
      <w:r w:rsidR="00FC12CC" w:rsidRPr="00A518D6">
        <w:t>л</w:t>
      </w:r>
      <w:r w:rsidRPr="00A518D6">
        <w:t xml:space="preserve"> к подготовке заявления о привлечении</w:t>
      </w:r>
      <w:r w:rsidR="00FC12CC" w:rsidRPr="00A518D6">
        <w:t xml:space="preserve"> к субсидиарной ответственности должностных лиц (участников, ликвидатора) по долгам предприятия.</w:t>
      </w:r>
    </w:p>
    <w:p w:rsidR="00FC12CC" w:rsidRPr="00A518D6" w:rsidRDefault="00FC12CC" w:rsidP="00F53079">
      <w:pPr>
        <w:ind w:firstLine="360"/>
        <w:jc w:val="both"/>
      </w:pPr>
      <w:r w:rsidRPr="00A518D6">
        <w:t xml:space="preserve">Кроме этого, в рамках проводимой проверки Департаментом по санации и </w:t>
      </w:r>
      <w:proofErr w:type="gramStart"/>
      <w:r w:rsidRPr="00A518D6">
        <w:t>банкротству, контролирующему органы были</w:t>
      </w:r>
      <w:proofErr w:type="gramEnd"/>
      <w:r w:rsidRPr="00A518D6">
        <w:t xml:space="preserve"> представлены все запрошенные документы.</w:t>
      </w:r>
    </w:p>
    <w:p w:rsidR="00FC12CC" w:rsidRPr="00A518D6" w:rsidRDefault="00FC12CC" w:rsidP="00F53079">
      <w:pPr>
        <w:ind w:firstLine="360"/>
        <w:jc w:val="both"/>
      </w:pPr>
    </w:p>
    <w:p w:rsidR="003565DE" w:rsidRPr="00A518D6" w:rsidRDefault="003565DE" w:rsidP="003565DE">
      <w:r w:rsidRPr="00A518D6">
        <w:t>Управляющий ЧСУП «Буровые технологии»</w:t>
      </w:r>
    </w:p>
    <w:p w:rsidR="003565DE" w:rsidRPr="00A518D6" w:rsidRDefault="003565DE" w:rsidP="003565DE">
      <w:r w:rsidRPr="00A518D6">
        <w:t>ОДО «Дребезова и Партнеры»</w:t>
      </w:r>
    </w:p>
    <w:p w:rsidR="00872311" w:rsidRPr="00A518D6" w:rsidRDefault="00612071">
      <w:r w:rsidRPr="00A518D6">
        <w:t xml:space="preserve">Директор                                                  </w:t>
      </w:r>
      <w:r w:rsidR="005554A7" w:rsidRPr="00A518D6">
        <w:t xml:space="preserve">                           </w:t>
      </w:r>
      <w:r w:rsidR="006E2E3C" w:rsidRPr="00A518D6">
        <w:t xml:space="preserve">               </w:t>
      </w:r>
      <w:r w:rsidR="005362D7" w:rsidRPr="00A518D6">
        <w:t xml:space="preserve">                </w:t>
      </w:r>
      <w:r w:rsidR="006E2E3C" w:rsidRPr="00A518D6">
        <w:t xml:space="preserve">  </w:t>
      </w:r>
      <w:r w:rsidRPr="00A518D6">
        <w:t xml:space="preserve"> О.А.</w:t>
      </w:r>
      <w:r w:rsidR="0008681A" w:rsidRPr="00A518D6">
        <w:t xml:space="preserve"> </w:t>
      </w:r>
      <w:r w:rsidRPr="00A518D6">
        <w:t>Дребезова</w:t>
      </w:r>
    </w:p>
    <w:sectPr w:rsidR="00872311" w:rsidRPr="00A518D6" w:rsidSect="003A172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50A64"/>
    <w:rsid w:val="0008681A"/>
    <w:rsid w:val="000A4BDB"/>
    <w:rsid w:val="00102245"/>
    <w:rsid w:val="00133BD6"/>
    <w:rsid w:val="00165B82"/>
    <w:rsid w:val="00191BD5"/>
    <w:rsid w:val="001B2885"/>
    <w:rsid w:val="001E5764"/>
    <w:rsid w:val="00204DCB"/>
    <w:rsid w:val="00236187"/>
    <w:rsid w:val="00246A22"/>
    <w:rsid w:val="00274B3B"/>
    <w:rsid w:val="002C3757"/>
    <w:rsid w:val="002E706C"/>
    <w:rsid w:val="003150FC"/>
    <w:rsid w:val="003565DE"/>
    <w:rsid w:val="00361506"/>
    <w:rsid w:val="003969DF"/>
    <w:rsid w:val="003A172B"/>
    <w:rsid w:val="003D59AC"/>
    <w:rsid w:val="003E6077"/>
    <w:rsid w:val="003F74F7"/>
    <w:rsid w:val="0043474B"/>
    <w:rsid w:val="00445ECC"/>
    <w:rsid w:val="00472A24"/>
    <w:rsid w:val="00481A75"/>
    <w:rsid w:val="004A5F78"/>
    <w:rsid w:val="005362D7"/>
    <w:rsid w:val="005554A7"/>
    <w:rsid w:val="00593156"/>
    <w:rsid w:val="005A44A5"/>
    <w:rsid w:val="005C1C77"/>
    <w:rsid w:val="005C48A0"/>
    <w:rsid w:val="005D12C0"/>
    <w:rsid w:val="005E67D6"/>
    <w:rsid w:val="00612071"/>
    <w:rsid w:val="00614893"/>
    <w:rsid w:val="006665C6"/>
    <w:rsid w:val="006E2E3C"/>
    <w:rsid w:val="0070159D"/>
    <w:rsid w:val="007561E6"/>
    <w:rsid w:val="0078318B"/>
    <w:rsid w:val="007A4790"/>
    <w:rsid w:val="007A47D6"/>
    <w:rsid w:val="007A6C75"/>
    <w:rsid w:val="00804CE0"/>
    <w:rsid w:val="008265F1"/>
    <w:rsid w:val="00840860"/>
    <w:rsid w:val="00872311"/>
    <w:rsid w:val="008A388E"/>
    <w:rsid w:val="008C0F20"/>
    <w:rsid w:val="008E13CE"/>
    <w:rsid w:val="00932BB5"/>
    <w:rsid w:val="009614C0"/>
    <w:rsid w:val="00964655"/>
    <w:rsid w:val="009C376D"/>
    <w:rsid w:val="009D06B0"/>
    <w:rsid w:val="009E5876"/>
    <w:rsid w:val="00A44009"/>
    <w:rsid w:val="00A477FC"/>
    <w:rsid w:val="00A518D6"/>
    <w:rsid w:val="00A81398"/>
    <w:rsid w:val="00AB3B12"/>
    <w:rsid w:val="00B64015"/>
    <w:rsid w:val="00B7717D"/>
    <w:rsid w:val="00BB1AA2"/>
    <w:rsid w:val="00C115DE"/>
    <w:rsid w:val="00C502D2"/>
    <w:rsid w:val="00CA5AF1"/>
    <w:rsid w:val="00CF16AD"/>
    <w:rsid w:val="00CF53BA"/>
    <w:rsid w:val="00D95161"/>
    <w:rsid w:val="00DE03BB"/>
    <w:rsid w:val="00E20F61"/>
    <w:rsid w:val="00E5362A"/>
    <w:rsid w:val="00E938BA"/>
    <w:rsid w:val="00EB0777"/>
    <w:rsid w:val="00F24B23"/>
    <w:rsid w:val="00F53079"/>
    <w:rsid w:val="00F64E37"/>
    <w:rsid w:val="00FB148F"/>
    <w:rsid w:val="00FC12CC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5</cp:revision>
  <cp:lastPrinted>2016-09-19T09:22:00Z</cp:lastPrinted>
  <dcterms:created xsi:type="dcterms:W3CDTF">2016-11-21T09:18:00Z</dcterms:created>
  <dcterms:modified xsi:type="dcterms:W3CDTF">2016-11-21T13:10:00Z</dcterms:modified>
</cp:coreProperties>
</file>