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0" w:rsidRPr="008E75E0" w:rsidRDefault="008E75E0" w:rsidP="008E75E0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5E0"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«Дребезова и Партнеры»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proofErr w:type="gramStart"/>
      <w:r w:rsidRPr="008E75E0"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ru-RU"/>
        </w:rPr>
        <w:t>Р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>/с 3012500100018 в Открытом акционерном обществе «Банк Москва-Минск», г. Брест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 xml:space="preserve"> МФО 153001272, УНП290477013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ab/>
      </w:r>
      <w:smartTag w:uri="urn:schemas-microsoft-com:office:smarttags" w:element="metricconverter">
        <w:smartTagPr>
          <w:attr w:name="ProductID" w:val="224030, г"/>
        </w:smartTagPr>
        <w:r w:rsidRPr="008E75E0">
          <w:rPr>
            <w:rFonts w:ascii="Times New Roman" w:eastAsia="Times New Roman" w:hAnsi="Times New Roman" w:cs="Times New Roman"/>
            <w:b/>
            <w:i/>
            <w:spacing w:val="20"/>
            <w:sz w:val="18"/>
            <w:szCs w:val="18"/>
            <w:lang w:eastAsia="ru-RU"/>
          </w:rPr>
          <w:t>224030, г</w:t>
        </w:r>
      </w:smartTag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. Брест, ул. </w:t>
      </w:r>
      <w:proofErr w:type="gram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Интернациональная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17, к. 32,  т./факс (0162) 20-57-56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Сайт в Интернете: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www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proofErr w:type="spell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drebezova</w:t>
      </w:r>
      <w:proofErr w:type="spell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Адрес электронной почты: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and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p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@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tut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7E2B57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Исх. № </w:t>
      </w:r>
      <w:r w:rsidR="009A1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322</w:t>
      </w:r>
      <w:r w:rsidR="00213031" w:rsidRPr="007E2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</w:t>
      </w:r>
      <w:r w:rsidR="009A1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03.06</w:t>
      </w:r>
      <w:r w:rsidRPr="007E2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.2016 года</w:t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суд г.</w:t>
      </w:r>
      <w:r w:rsidR="007D7B3A"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Минска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Судье </w:t>
      </w:r>
      <w:proofErr w:type="spell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Ермоленковой</w:t>
      </w:r>
      <w:proofErr w:type="spell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№1058-25Б/2014/13Б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Конкурсные кредиторы 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реестра</w:t>
      </w:r>
      <w:proofErr w:type="gram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75E0" w:rsidRPr="00C6145F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75E0" w:rsidRPr="00C6145F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6145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Отчет </w:t>
      </w:r>
    </w:p>
    <w:p w:rsidR="008E75E0" w:rsidRPr="00C6145F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6145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 деятельности управляющего ООО </w:t>
      </w: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6145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ГазТехСнаб</w:t>
      </w:r>
      <w:r w:rsidRPr="00C6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6145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за </w:t>
      </w:r>
      <w:r w:rsidR="009A1974" w:rsidRPr="00C6145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май</w:t>
      </w:r>
      <w:r w:rsidRPr="00C6145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2016 года.</w:t>
      </w:r>
    </w:p>
    <w:p w:rsidR="008E75E0" w:rsidRPr="00C6145F" w:rsidRDefault="008E75E0" w:rsidP="008E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E75E0" w:rsidRPr="00C6145F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экономического суда г. Минска от 29.12.2014</w:t>
      </w:r>
      <w:r w:rsidR="00AA099D"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отношен</w:t>
      </w:r>
      <w:proofErr w:type="gram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«Газтехснаб» возбуждено дело о банкротстве, открыто конкурсное производство, управляющим назначено УП «Гетман и Партнеры». Решением экономического суда г. Минска от 23.04.2015 года должник признан банкротом, в отношении него открыто ликвидационное производство сроком до 15.06.2015 года. Определением экономического суда г. Минска от 16.06.2015 года дело было принято к производству другого судьи. Определением экономического суда г. Минска от 16.06.2015 года срок ликвидационного производства в отношении должника продлен до 01.12.2015 года. Определением экономического суда г. Минска от 27.07.2015 года УП «Гетман и Партнеры» освобождено от исполнения обязанностей управляющего в деле о банкротстве ООО «Газтехснаб», новым управляющим назначено ОДО «Дребезова и Партнеры» (директор Дребезова О.А.). Определением экономического суда г. Минска от 01.12.2015 г. срок ликвидационного производства в отношении</w:t>
      </w:r>
      <w:r w:rsidR="009A1974"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должника продлен до 01.05.2016</w:t>
      </w:r>
    </w:p>
    <w:p w:rsidR="008E75E0" w:rsidRPr="00C6145F" w:rsidRDefault="008E75E0" w:rsidP="008E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переданных ОДО «Дребезова и Партнеры» документов было установлено наличие сделки, совершенной с аффилированными лицами должника.</w:t>
      </w:r>
    </w:p>
    <w:p w:rsidR="002A4464" w:rsidRPr="00C6145F" w:rsidRDefault="002A4464" w:rsidP="002A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="009A1974"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отчетный период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74"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раз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направил ликвидатору</w:t>
      </w:r>
      <w:r w:rsidRPr="00C61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СООО «Стройресурспроект» ЧУП «Эволюция Бизнеса» требования кредитора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сумму 980 000 000 рублей, с приложением постановления ВС РБ от 10.03.2016 г. </w:t>
      </w:r>
      <w:r w:rsidR="0006789F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отчетный период о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 в адрес управляющего не поступил.</w:t>
      </w:r>
    </w:p>
    <w:p w:rsidR="009A1974" w:rsidRPr="00C6145F" w:rsidRDefault="009A1974" w:rsidP="002A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в адрес ликвидатора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ГазТехСнаб</w:t>
      </w:r>
      <w:proofErr w:type="spellEnd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 «Эволюция Бизнеса»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направлено требование на предоставление управляющему копии договора на оказание услуг ликвидатора с приложением документов, подтверждающих факт выполнения работ (акта выполненных работ), так как данные документы у управляющего отсутствуют, несмотря на то, что денежные средства в сумме 20 000 000рублей были перечислены со счета должника на счет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 «Эволюция Бизнеса</w:t>
      </w:r>
      <w:proofErr w:type="gramEnd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состоянию на 31.05.2016года ответа в адрес управляющего не поступило.</w:t>
      </w:r>
    </w:p>
    <w:p w:rsidR="009A1974" w:rsidRPr="00C6145F" w:rsidRDefault="009A1974" w:rsidP="002A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от бывшего управляющего ООО «Газтехснаб» УП «Гутман и Партнеры» в Управление по санации и банкротству по </w:t>
      </w:r>
      <w:proofErr w:type="spell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инску</w:t>
      </w:r>
      <w:proofErr w:type="spellEnd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Минской области было подана жалоба на управляющего ОДО «Дребезова и Партнеры».</w:t>
      </w:r>
    </w:p>
    <w:p w:rsidR="009A1974" w:rsidRPr="00C6145F" w:rsidRDefault="009A1974" w:rsidP="002A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жалобе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 «Гутман и Партнеры»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указывает, что, в нарушение требований действующего законодательства о банкротстве управляющим ОДО «Дребезова и Партнеры» собранию (комитету) кредиторов ООО «Газтехснаб не предоставлены отчеты о деятельности управляющего за январь-февраль 2016года.</w:t>
      </w:r>
    </w:p>
    <w:p w:rsidR="009A1974" w:rsidRPr="00C6145F" w:rsidRDefault="009A1974" w:rsidP="002A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подготовил ответ на заявление, который направил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по санации и банкротству по </w:t>
      </w:r>
      <w:proofErr w:type="spell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инску</w:t>
      </w:r>
      <w:proofErr w:type="spellEnd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Минской области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974" w:rsidRPr="00C6145F" w:rsidRDefault="009A1974" w:rsidP="002A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управляющего, основной причиной подачи данной жалобы явилось то, что УДФР КГК РБ по Минской области и </w:t>
      </w:r>
      <w:proofErr w:type="spell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инску</w:t>
      </w:r>
      <w:proofErr w:type="spellEnd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возобновлена проверка деятельности должностных лиц ООО «</w:t>
      </w:r>
      <w:proofErr w:type="spell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Гахтехснаб</w:t>
      </w:r>
      <w:proofErr w:type="spellEnd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части совершения действий, повлекших за собой причинение ущерба кредиторам.</w:t>
      </w:r>
    </w:p>
    <w:p w:rsidR="009A1974" w:rsidRPr="00C6145F" w:rsidRDefault="009A1974" w:rsidP="002A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 «Гутман и Партнеры»</w:t>
      </w:r>
      <w:r w:rsidR="00E50789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лиц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аффилированным по отношению к ликвидатор</w:t>
      </w:r>
      <w:proofErr w:type="gram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ООО</w:t>
      </w:r>
      <w:proofErr w:type="gramEnd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«Газтехснаб» 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 «Эволюция Бизнеса»</w:t>
      </w:r>
      <w:r w:rsidR="00E50789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является (являлось) также ликвидатором ООО «</w:t>
      </w:r>
      <w:proofErr w:type="spellStart"/>
      <w:r w:rsidR="00E50789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Теплогрупптрейдинг</w:t>
      </w:r>
      <w:proofErr w:type="spellEnd"/>
      <w:r w:rsidR="00E50789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СООО «Стройресурспроект» и ООО «</w:t>
      </w:r>
      <w:proofErr w:type="spellStart"/>
      <w:r w:rsidR="00E50789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Рихтерс</w:t>
      </w:r>
      <w:proofErr w:type="spellEnd"/>
      <w:r w:rsidR="00E50789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в свою очередь являются аффилированными лицами по отношению к ООО «Газтехснаб».</w:t>
      </w:r>
    </w:p>
    <w:p w:rsidR="00E21253" w:rsidRPr="00C6145F" w:rsidRDefault="00E50789" w:rsidP="00E50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подавая необоснованную жалобу на управляющего ОДО «Дребезова и Партнеры»,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 «Гутман и Партнеры»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поступает недобросовестно с целью оказания давления на управляющего, так как, по мнению управляющего ОДО «Дребезова и Партнеры», бывшим управляющим ООО «Газтехснаб»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 «Гутман и Партнеры»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предприняты все возможные меры для освобождения от ответственности лиц, виновных в доведении до банкротства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«Газтехснаб»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21253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необходимо отметить, что </w:t>
      </w:r>
      <w:r w:rsidR="00E21253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 «Гутман и Партнеры»</w:t>
      </w:r>
      <w:r w:rsidR="00E21253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требует, чтобы в его адрес направлялись ежемесячные ответы управляющего, а также и</w:t>
      </w:r>
      <w:r w:rsidR="00C6145F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звещения о собраниях кредиторов. Данные требования являются незаконными, так как управляющий отчитывается перед собранием (комитетом) кредиторов, участниками которых являются конкурсные кредиторы, коим </w:t>
      </w:r>
      <w:r w:rsidR="00C6145F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 «Гутман и Партнеры»</w:t>
      </w:r>
      <w:r w:rsidR="00C6145F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является. </w:t>
      </w:r>
    </w:p>
    <w:p w:rsidR="00E50789" w:rsidRPr="00C6145F" w:rsidRDefault="00E50789" w:rsidP="00E50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отметить, что в отчетный период ликвидатором ООО «</w:t>
      </w:r>
      <w:proofErr w:type="spell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Теплогруптрейдинг</w:t>
      </w:r>
      <w:proofErr w:type="spellEnd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(задолженность перед ООО «Газтехснаб» 320млн</w:t>
      </w:r>
      <w:proofErr w:type="gram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ублей)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 «Эволюция Бизнеса»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подано в суд заявление о банкротстве должника.</w:t>
      </w:r>
    </w:p>
    <w:p w:rsidR="00E50789" w:rsidRPr="00C6145F" w:rsidRDefault="00E50789" w:rsidP="00E50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присутствовал в судебном заседании 27.05.2016года и возражал против представленных ликвидатором 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Теплогруптрейдинг</w:t>
      </w:r>
      <w:proofErr w:type="spellEnd"/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ЧУП «Эволюция Бизнеса»</w:t>
      </w:r>
      <w:r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 управляющих – УП «Гетман и Партнеры» и </w:t>
      </w:r>
      <w:r w:rsidR="00E21253" w:rsidRPr="00C6145F">
        <w:rPr>
          <w:rFonts w:ascii="Times New Roman" w:hAnsi="Times New Roman" w:cs="Times New Roman"/>
          <w:color w:val="2D2D2D"/>
          <w:sz w:val="28"/>
          <w:szCs w:val="28"/>
          <w:shd w:val="clear" w:color="auto" w:fill="F4F7F5"/>
        </w:rPr>
        <w:t>УП</w:t>
      </w:r>
      <w:r w:rsidR="00E21253" w:rsidRPr="00C6145F">
        <w:rPr>
          <w:rFonts w:ascii="Times New Roman" w:hAnsi="Times New Roman" w:cs="Times New Roman"/>
          <w:color w:val="2D2D2D"/>
          <w:sz w:val="28"/>
          <w:szCs w:val="28"/>
          <w:shd w:val="clear" w:color="auto" w:fill="F4F7F5"/>
        </w:rPr>
        <w:t xml:space="preserve"> "Правовая компания "</w:t>
      </w:r>
      <w:proofErr w:type="spellStart"/>
      <w:r w:rsidR="00E21253" w:rsidRPr="00C6145F">
        <w:rPr>
          <w:rFonts w:ascii="Times New Roman" w:hAnsi="Times New Roman" w:cs="Times New Roman"/>
          <w:color w:val="2D2D2D"/>
          <w:sz w:val="28"/>
          <w:szCs w:val="28"/>
          <w:shd w:val="clear" w:color="auto" w:fill="F4F7F5"/>
        </w:rPr>
        <w:t>БелПрофКонсалт</w:t>
      </w:r>
      <w:proofErr w:type="spellEnd"/>
      <w:r w:rsidR="00E21253" w:rsidRPr="00C6145F">
        <w:rPr>
          <w:rFonts w:ascii="Times New Roman" w:hAnsi="Times New Roman" w:cs="Times New Roman"/>
          <w:color w:val="2D2D2D"/>
          <w:sz w:val="28"/>
          <w:szCs w:val="28"/>
          <w:shd w:val="clear" w:color="auto" w:fill="F4F7F5"/>
        </w:rPr>
        <w:t>"</w:t>
      </w:r>
      <w:r w:rsidR="00E21253" w:rsidRPr="00C6145F">
        <w:rPr>
          <w:rFonts w:ascii="Times New Roman" w:hAnsi="Times New Roman" w:cs="Times New Roman"/>
          <w:color w:val="2D2D2D"/>
          <w:sz w:val="28"/>
          <w:szCs w:val="28"/>
          <w:shd w:val="clear" w:color="auto" w:fill="F4F7F5"/>
        </w:rPr>
        <w:t>. Согласно имеющейся информации</w:t>
      </w:r>
      <w:r w:rsidR="00C6145F" w:rsidRPr="00C6145F">
        <w:rPr>
          <w:rFonts w:ascii="Times New Roman" w:hAnsi="Times New Roman" w:cs="Times New Roman"/>
          <w:color w:val="2D2D2D"/>
          <w:sz w:val="28"/>
          <w:szCs w:val="28"/>
          <w:shd w:val="clear" w:color="auto" w:fill="F4F7F5"/>
        </w:rPr>
        <w:t xml:space="preserve">, управляющим </w:t>
      </w:r>
      <w:r w:rsidR="00C6145F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C6145F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Теплогруптрейдинг</w:t>
      </w:r>
      <w:proofErr w:type="spellEnd"/>
      <w:r w:rsidR="00C6145F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6145F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6145F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</w:t>
      </w:r>
      <w:proofErr w:type="gramEnd"/>
      <w:r w:rsidR="00C6145F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ИП </w:t>
      </w:r>
      <w:proofErr w:type="spellStart"/>
      <w:r w:rsidR="00C6145F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Радюк</w:t>
      </w:r>
      <w:proofErr w:type="spellEnd"/>
      <w:r w:rsidR="00C6145F" w:rsidRPr="00C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9A1974" w:rsidRPr="00C6145F" w:rsidRDefault="009A1974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C6145F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Операции по расчетному счету должника в отчетный период не осуществлялись.</w:t>
      </w:r>
    </w:p>
    <w:p w:rsidR="008E75E0" w:rsidRPr="00C6145F" w:rsidRDefault="008E75E0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0" w:rsidRPr="00C6145F" w:rsidRDefault="008E75E0" w:rsidP="007D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7D7B3A"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равляющий </w:t>
      </w: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ГазТехСнаб</w:t>
      </w:r>
      <w:proofErr w:type="spellEnd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75E0" w:rsidRPr="00C6145F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«Дребезова и Партнеры»</w:t>
      </w:r>
    </w:p>
    <w:p w:rsidR="008E75E0" w:rsidRPr="00C6145F" w:rsidRDefault="00C6145F" w:rsidP="008E7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</w:t>
      </w:r>
      <w:bookmarkStart w:id="0" w:name="_GoBack"/>
      <w:bookmarkEnd w:id="0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C6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О.А.Дребезова</w:t>
      </w:r>
      <w:proofErr w:type="spellEnd"/>
    </w:p>
    <w:p w:rsidR="00872311" w:rsidRPr="00C6145F" w:rsidRDefault="00872311">
      <w:pPr>
        <w:rPr>
          <w:sz w:val="28"/>
          <w:szCs w:val="28"/>
        </w:rPr>
      </w:pPr>
    </w:p>
    <w:sectPr w:rsidR="00872311" w:rsidRPr="00C6145F" w:rsidSect="00DD0097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E0"/>
    <w:rsid w:val="0006789F"/>
    <w:rsid w:val="000D451B"/>
    <w:rsid w:val="00213031"/>
    <w:rsid w:val="002A4464"/>
    <w:rsid w:val="003C40DE"/>
    <w:rsid w:val="004A5F78"/>
    <w:rsid w:val="00622D4F"/>
    <w:rsid w:val="00654673"/>
    <w:rsid w:val="006A3D37"/>
    <w:rsid w:val="006C74DF"/>
    <w:rsid w:val="007D7B3A"/>
    <w:rsid w:val="007E2B57"/>
    <w:rsid w:val="007E75BE"/>
    <w:rsid w:val="00872311"/>
    <w:rsid w:val="008B55F2"/>
    <w:rsid w:val="008E75E0"/>
    <w:rsid w:val="009543C1"/>
    <w:rsid w:val="009A1974"/>
    <w:rsid w:val="00AA099D"/>
    <w:rsid w:val="00B40AC1"/>
    <w:rsid w:val="00C115DE"/>
    <w:rsid w:val="00C6145F"/>
    <w:rsid w:val="00C7458A"/>
    <w:rsid w:val="00D55A02"/>
    <w:rsid w:val="00DD0097"/>
    <w:rsid w:val="00E21253"/>
    <w:rsid w:val="00E27EF2"/>
    <w:rsid w:val="00E5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4</cp:revision>
  <cp:lastPrinted>2016-06-05T13:52:00Z</cp:lastPrinted>
  <dcterms:created xsi:type="dcterms:W3CDTF">2016-06-05T13:42:00Z</dcterms:created>
  <dcterms:modified xsi:type="dcterms:W3CDTF">2016-06-05T13:52:00Z</dcterms:modified>
</cp:coreProperties>
</file>